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30"/>
          <w:lang w:val="en-US" w:eastAsia="zh-CN"/>
        </w:rPr>
        <w:t>寻星创业 共享未来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0"/>
          <w:szCs w:val="30"/>
        </w:rPr>
      </w:pPr>
      <w:r>
        <w:rPr>
          <w:rFonts w:hint="eastAsia" w:ascii="宋体" w:hAnsi="宋体" w:eastAsia="宋体" w:cs="宋体"/>
          <w:b/>
          <w:sz w:val="40"/>
          <w:szCs w:val="30"/>
        </w:rPr>
        <w:t xml:space="preserve">    --双星集团2024届新星</w:t>
      </w:r>
      <w:r>
        <w:rPr>
          <w:rFonts w:hint="eastAsia" w:ascii="宋体" w:hAnsi="宋体" w:eastAsia="宋体" w:cs="宋体"/>
          <w:b/>
          <w:sz w:val="40"/>
          <w:szCs w:val="30"/>
          <w:lang w:val="en-US" w:eastAsia="zh-CN"/>
        </w:rPr>
        <w:t>计划</w:t>
      </w:r>
      <w:r>
        <w:rPr>
          <w:rFonts w:hint="eastAsia" w:ascii="宋体" w:hAnsi="宋体" w:eastAsia="宋体" w:cs="宋体"/>
          <w:b/>
          <w:sz w:val="40"/>
          <w:szCs w:val="30"/>
        </w:rPr>
        <w:t xml:space="preserve">（NEW STAR）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30"/>
        </w:rPr>
        <w:t>全球校园</w:t>
      </w:r>
      <w:r>
        <w:rPr>
          <w:rFonts w:hint="eastAsia" w:ascii="宋体" w:hAnsi="宋体" w:eastAsia="宋体" w:cs="宋体"/>
          <w:b/>
          <w:sz w:val="40"/>
          <w:szCs w:val="30"/>
          <w:lang w:val="en-US" w:eastAsia="zh-CN"/>
        </w:rPr>
        <w:t>招聘正式启动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实力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双星始建于1921年，总部位于青岛市西海岸新区，拥有韩国锦湖与青岛双星两个上市公司，青岛双星（000599）是国有主板上市公司。2008年以前，双星主业主要为鞋和服装。2008年鞋服产业全面改制后从集团分离，双星全面转行到轮胎产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2014年1月16日，双星以智慧转型为引领，开启了“二次创业、创轮胎世界名牌”的新征程。2016年，建成了全球轮胎行业全流程“工业4.0”智能化工厂，并用了近五年的时间，关闭了所有的老工厂，淘汰了全部的落后产能。同时，培育了智能装备及机器人、绿色生态循环利用两个新产业，搭建“研发4.0”+“工业4.0”+“服务4.0”产业互联网生态圈，先后被国家工信部授予“品牌培育”“技术创新”“质量标杆”“智能制造”“绿色制造”“绿色产品”“绿色供应链”“服务转型”全产业链试点示范企业，被称为“中国轮胎智能制造的引领者”。2018年双星控股曾名列全球前十的韩国锦湖轮胎。双星轮胎品牌连续多年荣登“亚洲品牌500强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1月16日，双星开启了“三次创业、创世界一流企业”新征程。2020年7月16日，双星实施集团层面混改，由市属国有独资企业转为国有控股混合所有制企业。目前，双星正围绕橡胶轮胎、人工智能及高端装备、绿色生态循环利用三大主业和模式创新，实施生态化、高新化、当地化、数智化的“新四化”战略，尽快把双星打造成为数智化、高新化和可持续发展的世界一流企业！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、“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青年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2024届全球应届毕业生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毕业时间: 2023年9月-2024年7月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注：中国大陆(内地)以毕业证为准；中国港澳台及海外地区以学位证为准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中共党员、入党积极分子、学生会干部优先。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机遇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1.【研发技术类校招生】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需求专业：材料类、机械类、化学类、自动化类、电子信息类、电气类、计算机类等相关专业。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学历要求：硕士及以上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工作地点：青岛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2.【制造类校招生（含物流、质量）】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需求专业：材料类、机械类、化学类、自动化类、电气类、物流管理类、工程管理类等相关专业。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学历要求：本科及以上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工作地点：青岛、东营、十堰、汝南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3.【综合类校招生】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需求专业：工商管理类、计算机类、经济学类、金融学类、汉语言文学类、新闻传播学类、设计学类、机械类、电气类、化学类等相关专业。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学历要求：本科及以上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工作地点：青岛、漯河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4.【营销类校招生】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需求专业：经济与贸易类、工商管理类、材料类、化学类、语言类、市场营销类等相关专业。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学历要求：本科及以上</w:t>
      </w:r>
    </w:p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工作地点：青岛或所负责的营销区域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offer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1、简历投递：宣讲会或双选会现场投递、邮箱投递、扫码投递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邮箱投递：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"mailto:campus@doublestar.com.cn"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campus@doublestar.com.cn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（邮件主题：应聘岗位+姓名+学校+专业）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2、线上测评：简历通过筛选后，会通过E-mail或短信形式通知进行线上测评，在此期间，请保持通讯畅通；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3、笔试：测评通过后，会通过E-mail或短信形式通知进行线上或线下笔试，在此期间，请保持通讯畅通；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4、面试：笔试通过后，会通过E-mail或者短信形式通知进行面试，在此期间，请保持通讯畅通；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5、发放offer录用签约：面试通过之后，发放offer，签订就业协议。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福利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1、五险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金：按国家、省市规定缴纳；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2、就餐补贴：提供午餐补助；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3、住宿：一年免费住宿或提供相应标准的住房补贴；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4、落户：依据所在地市、区相关政策执行；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5、员工福利和关怀：带薪年休假、育儿假、陪产假、护理假等法定假期；婚育福利、生日福利、节日福利、入职体检、交通及通讯贴补等。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发展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1、职业发展通道：专业通道、管理通道、技工通道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2、人才发展项目：新星班、星青班、星匠班、星菁班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咨询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联系电话：（0532）80958774；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简历投递：campus@doublestar.com.cn；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公司地址：山东省青岛市崂山区文岭路5号白金广场。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21" w:right="851" w:bottom="1021" w:left="73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2MwN2ViYzg0YmExZGFhZWM5ZjBiZjc5MDRjYzAifQ=="/>
  </w:docVars>
  <w:rsids>
    <w:rsidRoot w:val="518E762F"/>
    <w:rsid w:val="1EBB4EBE"/>
    <w:rsid w:val="4AE63D5D"/>
    <w:rsid w:val="518E762F"/>
    <w:rsid w:val="746D05D6"/>
    <w:rsid w:val="7F17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2023-10-16T06:23:00Z</dcterms:created>
  <dc:creator>练练深呼吸</dc:creator>
  <cp:lastModifiedBy>练练深呼吸</cp:lastModifiedBy>
  <dcterms:modified xsi:type="dcterms:W3CDTF">2023-10-16T08:46:17Z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A6902BE3AFE647649AD52061E6662D61_11</vt:lpwstr>
  </property>
</Properties>
</file>