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45" w:rsidRDefault="00F729B7">
      <w:pPr>
        <w:pStyle w:val="a3"/>
        <w:spacing w:before="0" w:beforeAutospacing="0" w:after="0" w:afterAutospacing="0" w:line="540" w:lineRule="exact"/>
        <w:ind w:firstLineChars="200" w:firstLine="602"/>
        <w:jc w:val="both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第一页</w:t>
      </w:r>
    </w:p>
    <w:p w:rsidR="00386286" w:rsidRDefault="00386286" w:rsidP="00386286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FF0000"/>
          <w:sz w:val="43"/>
          <w:szCs w:val="43"/>
        </w:rPr>
      </w:pPr>
      <w:r>
        <w:rPr>
          <w:rFonts w:ascii="华文中宋" w:eastAsia="华文中宋" w:hAnsi="华文中宋" w:cs="华文中宋" w:hint="eastAsia"/>
          <w:b/>
          <w:bCs/>
          <w:color w:val="FF0000"/>
          <w:sz w:val="43"/>
          <w:szCs w:val="43"/>
        </w:rPr>
        <w:t>中国石化催化剂有限公司简介</w:t>
      </w:r>
    </w:p>
    <w:p w:rsidR="00A86045" w:rsidRDefault="00386286" w:rsidP="00386286">
      <w:pPr>
        <w:pStyle w:val="a3"/>
        <w:spacing w:before="0" w:beforeAutospacing="0" w:after="0" w:afterAutospacing="0" w:line="5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0F39C7">
        <w:rPr>
          <w:rFonts w:ascii="黑体" w:eastAsia="黑体" w:hAnsi="黑体" w:cs="华文中宋" w:hint="eastAsia"/>
          <w:b/>
          <w:bCs/>
          <w:color w:val="000000" w:themeColor="text1"/>
          <w:sz w:val="36"/>
          <w:szCs w:val="36"/>
        </w:rPr>
        <w:t>SINOPEC CATALYST CO.</w:t>
      </w:r>
      <w:proofErr w:type="gramStart"/>
      <w:r w:rsidRPr="000F39C7">
        <w:rPr>
          <w:rFonts w:ascii="黑体" w:eastAsia="黑体" w:hAnsi="黑体" w:cs="华文中宋" w:hint="eastAsia"/>
          <w:b/>
          <w:bCs/>
          <w:color w:val="000000" w:themeColor="text1"/>
          <w:sz w:val="36"/>
          <w:szCs w:val="36"/>
        </w:rPr>
        <w:t>,LTD</w:t>
      </w:r>
      <w:proofErr w:type="gramEnd"/>
      <w:r w:rsidRPr="000F39C7">
        <w:rPr>
          <w:rFonts w:ascii="黑体" w:eastAsia="黑体" w:hAnsi="黑体" w:cs="华文中宋" w:hint="eastAsia"/>
          <w:b/>
          <w:bCs/>
          <w:color w:val="000000" w:themeColor="text1"/>
          <w:sz w:val="36"/>
          <w:szCs w:val="36"/>
        </w:rPr>
        <w:t>.</w:t>
      </w:r>
    </w:p>
    <w:p w:rsidR="00FB006E" w:rsidRDefault="00FB006E">
      <w:pPr>
        <w:widowControl/>
        <w:spacing w:line="540" w:lineRule="exact"/>
        <w:ind w:firstLineChars="200" w:firstLine="602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</w:p>
    <w:p w:rsidR="00A86045" w:rsidRDefault="00386286">
      <w:pPr>
        <w:widowControl/>
        <w:spacing w:line="540" w:lineRule="exact"/>
        <w:ind w:firstLineChars="200" w:firstLine="602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235B7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中国石化催化剂有限公司（以下简称“催化剂公司”）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作为</w:t>
      </w:r>
      <w:r w:rsidRPr="00235B73">
        <w:rPr>
          <w:rFonts w:ascii="仿宋_GB2312" w:eastAsia="仿宋_GB2312" w:hint="eastAsia"/>
          <w:b/>
          <w:bCs/>
          <w:sz w:val="30"/>
          <w:szCs w:val="30"/>
        </w:rPr>
        <w:t>中国石化的全资子公司</w:t>
      </w:r>
      <w:r>
        <w:rPr>
          <w:rFonts w:ascii="仿宋_GB2312" w:eastAsia="仿宋_GB2312" w:hint="eastAsia"/>
          <w:b/>
          <w:bCs/>
          <w:sz w:val="30"/>
          <w:szCs w:val="30"/>
        </w:rPr>
        <w:t>，既</w:t>
      </w:r>
      <w:r w:rsidRPr="00235B73">
        <w:rPr>
          <w:rFonts w:ascii="仿宋_GB2312" w:eastAsia="仿宋_GB2312" w:hint="eastAsia"/>
          <w:b/>
          <w:bCs/>
          <w:sz w:val="30"/>
          <w:szCs w:val="30"/>
        </w:rPr>
        <w:t>是中国石化旗下唯一的催化剂专业公司</w:t>
      </w:r>
      <w:r w:rsidRPr="00235B7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也</w:t>
      </w:r>
      <w:r w:rsidRPr="00235B7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是</w:t>
      </w:r>
      <w:r w:rsidRPr="00235B73">
        <w:rPr>
          <w:rFonts w:ascii="仿宋_GB2312" w:eastAsia="仿宋_GB2312" w:hint="eastAsia"/>
          <w:b/>
          <w:bCs/>
          <w:sz w:val="30"/>
          <w:szCs w:val="30"/>
        </w:rPr>
        <w:t>国际知名、亚洲最大、中国第一的炼油化工催化剂生产商、供应商和服务商</w:t>
      </w:r>
      <w:r w:rsidR="00F729B7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。</w:t>
      </w:r>
      <w:r w:rsidRPr="00235B73">
        <w:rPr>
          <w:rFonts w:ascii="仿宋_GB2312" w:eastAsia="仿宋_GB2312" w:hint="eastAsia"/>
          <w:b/>
          <w:bCs/>
          <w:sz w:val="30"/>
          <w:szCs w:val="30"/>
        </w:rPr>
        <w:t>现有生产基地主要分布在北京、上海、湖南、山东、辽宁和江苏六省市</w:t>
      </w:r>
      <w:r w:rsidRPr="00235B7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，</w:t>
      </w:r>
      <w:r w:rsidR="00121626" w:rsidRPr="00121626">
        <w:rPr>
          <w:rFonts w:ascii="仿宋_GB2312" w:eastAsia="仿宋_GB2312" w:hint="eastAsia"/>
          <w:b/>
          <w:bCs/>
          <w:sz w:val="30"/>
          <w:szCs w:val="30"/>
        </w:rPr>
        <w:t>下辖9家生产经营性单位、1家委托管理单位、1家直属单位，同时设有3个国内销售和服务中心、1个国际销售中心，员工总数3700余人。</w:t>
      </w:r>
    </w:p>
    <w:p w:rsidR="006D2915" w:rsidRPr="001D246F" w:rsidRDefault="00386286" w:rsidP="0027535F">
      <w:pPr>
        <w:widowControl/>
        <w:spacing w:line="54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1D246F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催化剂公司的产品涵盖</w:t>
      </w:r>
      <w:r w:rsidRPr="001D246F">
        <w:rPr>
          <w:rFonts w:ascii="仿宋_GB2312" w:eastAsia="仿宋_GB2312" w:hint="eastAsia"/>
          <w:b/>
          <w:bCs/>
          <w:sz w:val="30"/>
          <w:szCs w:val="30"/>
        </w:rPr>
        <w:t>炼油、聚烯烃、基本有机原料、煤化工、环保、其他催化剂等</w:t>
      </w:r>
      <w:r w:rsidRPr="001D246F">
        <w:rPr>
          <w:rFonts w:ascii="仿宋_GB2312" w:eastAsia="仿宋_GB2312"/>
          <w:b/>
          <w:bCs/>
          <w:sz w:val="30"/>
          <w:szCs w:val="30"/>
        </w:rPr>
        <w:t>6</w:t>
      </w:r>
      <w:r w:rsidRPr="001D246F">
        <w:rPr>
          <w:rFonts w:ascii="仿宋_GB2312" w:eastAsia="仿宋_GB2312" w:hint="eastAsia"/>
          <w:b/>
          <w:bCs/>
          <w:sz w:val="30"/>
          <w:szCs w:val="30"/>
        </w:rPr>
        <w:t>大类近</w:t>
      </w:r>
      <w:r w:rsidRPr="001D246F">
        <w:rPr>
          <w:rFonts w:ascii="仿宋_GB2312" w:eastAsia="仿宋_GB2312"/>
          <w:b/>
          <w:bCs/>
          <w:sz w:val="30"/>
          <w:szCs w:val="30"/>
        </w:rPr>
        <w:t>300</w:t>
      </w:r>
      <w:r w:rsidRPr="001D246F">
        <w:rPr>
          <w:rFonts w:ascii="仿宋_GB2312" w:eastAsia="仿宋_GB2312" w:hint="eastAsia"/>
          <w:b/>
          <w:bCs/>
          <w:sz w:val="30"/>
          <w:szCs w:val="30"/>
        </w:rPr>
        <w:t>个牌号的产品</w:t>
      </w:r>
      <w:r w:rsidR="006D2915">
        <w:rPr>
          <w:rFonts w:ascii="仿宋_GB2312" w:eastAsia="仿宋_GB2312" w:hint="eastAsia"/>
          <w:b/>
          <w:bCs/>
          <w:sz w:val="30"/>
          <w:szCs w:val="30"/>
        </w:rPr>
        <w:t>。</w:t>
      </w:r>
      <w:r w:rsidR="006D2915" w:rsidRPr="00453B53">
        <w:rPr>
          <w:rFonts w:ascii="仿宋_GB2312" w:eastAsia="仿宋_GB2312" w:hint="eastAsia"/>
          <w:b/>
          <w:bCs/>
          <w:sz w:val="30"/>
          <w:szCs w:val="30"/>
        </w:rPr>
        <w:t>催化剂年产量及年销量双双突破20万吨</w:t>
      </w:r>
      <w:r w:rsidR="006D2915">
        <w:rPr>
          <w:rFonts w:ascii="仿宋_GB2312" w:eastAsia="仿宋_GB2312" w:hint="eastAsia"/>
          <w:b/>
          <w:bCs/>
          <w:sz w:val="30"/>
          <w:szCs w:val="30"/>
        </w:rPr>
        <w:t>，</w:t>
      </w:r>
      <w:r w:rsidR="006D2915" w:rsidRPr="001D246F">
        <w:rPr>
          <w:rFonts w:ascii="仿宋_GB2312" w:eastAsia="仿宋_GB2312" w:cs="Times New Roman" w:hint="eastAsia"/>
          <w:b/>
          <w:sz w:val="30"/>
          <w:szCs w:val="30"/>
        </w:rPr>
        <w:t>海外用户数量</w:t>
      </w:r>
      <w:r w:rsidR="006D2915" w:rsidRPr="001D246F">
        <w:rPr>
          <w:rFonts w:ascii="仿宋_GB2312" w:eastAsia="仿宋_GB2312" w:cs="Times New Roman"/>
          <w:b/>
          <w:sz w:val="30"/>
          <w:szCs w:val="30"/>
        </w:rPr>
        <w:t>60</w:t>
      </w:r>
      <w:r w:rsidR="006D2915" w:rsidRPr="001D246F">
        <w:rPr>
          <w:rFonts w:ascii="仿宋_GB2312" w:eastAsia="仿宋_GB2312" w:cs="Times New Roman" w:hint="eastAsia"/>
          <w:b/>
          <w:sz w:val="30"/>
          <w:szCs w:val="30"/>
        </w:rPr>
        <w:t>余家，遍布亚非欧美</w:t>
      </w:r>
      <w:r w:rsidR="006D2915" w:rsidRPr="001D246F">
        <w:rPr>
          <w:rFonts w:ascii="仿宋_GB2312" w:eastAsia="仿宋_GB2312" w:cs="Times New Roman"/>
          <w:b/>
          <w:sz w:val="30"/>
          <w:szCs w:val="30"/>
        </w:rPr>
        <w:t>20</w:t>
      </w:r>
      <w:r w:rsidR="006D2915" w:rsidRPr="001D246F">
        <w:rPr>
          <w:rFonts w:ascii="仿宋_GB2312" w:eastAsia="仿宋_GB2312" w:cs="Times New Roman" w:hint="eastAsia"/>
          <w:b/>
          <w:sz w:val="30"/>
          <w:szCs w:val="30"/>
        </w:rPr>
        <w:t>多个国家和地区。</w:t>
      </w:r>
    </w:p>
    <w:p w:rsidR="00A86045" w:rsidRDefault="00F729B7" w:rsidP="006D2915">
      <w:pPr>
        <w:widowControl/>
        <w:spacing w:line="540" w:lineRule="exact"/>
        <w:ind w:firstLineChars="200" w:firstLine="602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催化剂公司与石科院、北化院、上海院、抚研院等科研院所紧密合作，在催化剂技术由实验室研究到工业化制造的过程中发挥重要作用。</w:t>
      </w:r>
      <w:r>
        <w:rPr>
          <w:rFonts w:ascii="仿宋_GB2312" w:eastAsia="仿宋_GB2312" w:hint="eastAsia"/>
          <w:b/>
          <w:bCs/>
          <w:sz w:val="30"/>
          <w:szCs w:val="30"/>
        </w:rPr>
        <w:t>2017年初，</w:t>
      </w:r>
      <w:r w:rsidR="00386286" w:rsidRPr="001D246F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公司成立了催化剂工程技术研究院，着力提升催化剂制备的连续化、自动化、清洁化和精细化水平。</w:t>
      </w:r>
    </w:p>
    <w:p w:rsidR="00A86045" w:rsidRDefault="00386286">
      <w:pPr>
        <w:pStyle w:val="Style1"/>
        <w:spacing w:line="540" w:lineRule="exact"/>
        <w:ind w:firstLine="602"/>
        <w:rPr>
          <w:rFonts w:ascii="仿宋_GB2312" w:eastAsia="仿宋_GB2312"/>
          <w:b/>
          <w:bCs/>
          <w:sz w:val="30"/>
          <w:szCs w:val="30"/>
        </w:rPr>
      </w:pPr>
      <w:r w:rsidRPr="001D246F">
        <w:rPr>
          <w:rFonts w:ascii="仿宋_GB2312" w:eastAsia="仿宋_GB2312" w:hint="eastAsia"/>
          <w:b/>
          <w:bCs/>
          <w:sz w:val="30"/>
          <w:szCs w:val="30"/>
        </w:rPr>
        <w:t>经过15</w:t>
      </w:r>
      <w:r>
        <w:rPr>
          <w:rFonts w:ascii="仿宋_GB2312" w:eastAsia="仿宋_GB2312" w:hint="eastAsia"/>
          <w:b/>
          <w:bCs/>
          <w:sz w:val="30"/>
          <w:szCs w:val="30"/>
        </w:rPr>
        <w:t>年专业化发展，</w:t>
      </w:r>
      <w:r w:rsidRPr="001D246F">
        <w:rPr>
          <w:rFonts w:ascii="仿宋_GB2312" w:eastAsia="仿宋_GB2312" w:hint="eastAsia"/>
          <w:b/>
          <w:bCs/>
          <w:sz w:val="30"/>
          <w:szCs w:val="30"/>
        </w:rPr>
        <w:t>催化剂公司已经成为</w:t>
      </w:r>
      <w:r>
        <w:rPr>
          <w:rFonts w:ascii="仿宋_GB2312" w:eastAsia="仿宋_GB2312" w:hint="eastAsia"/>
          <w:b/>
          <w:bCs/>
          <w:sz w:val="30"/>
          <w:szCs w:val="30"/>
        </w:rPr>
        <w:t>同</w:t>
      </w:r>
      <w:r w:rsidRPr="001D246F">
        <w:rPr>
          <w:rFonts w:ascii="仿宋_GB2312" w:eastAsia="仿宋_GB2312" w:hint="eastAsia"/>
          <w:b/>
          <w:bCs/>
          <w:sz w:val="30"/>
          <w:szCs w:val="30"/>
        </w:rPr>
        <w:t>行业举足轻重的参与者、建设者和引领者</w:t>
      </w:r>
      <w:r w:rsidR="00FB006E">
        <w:rPr>
          <w:rFonts w:ascii="仿宋_GB2312" w:eastAsia="仿宋_GB2312" w:hint="eastAsia"/>
          <w:b/>
          <w:bCs/>
          <w:sz w:val="30"/>
          <w:szCs w:val="30"/>
        </w:rPr>
        <w:t>，我们</w:t>
      </w:r>
      <w:r w:rsidR="00F729B7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的</w:t>
      </w:r>
      <w:proofErr w:type="gramStart"/>
      <w:r w:rsidR="00F729B7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目标愿景是</w:t>
      </w:r>
      <w:proofErr w:type="gramEnd"/>
      <w:r w:rsidR="00F729B7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努力打造成为“科技型、生产服务型和先进绿色制造”的世界一流催化剂公司，</w:t>
      </w:r>
      <w:r w:rsidR="00F729B7">
        <w:rPr>
          <w:rFonts w:ascii="仿宋_GB2312" w:eastAsia="仿宋_GB2312" w:hint="eastAsia"/>
          <w:b/>
          <w:bCs/>
          <w:sz w:val="30"/>
          <w:szCs w:val="30"/>
        </w:rPr>
        <w:t>真诚欢迎优秀毕业生加盟，共创美好未来！</w:t>
      </w:r>
    </w:p>
    <w:p w:rsidR="00A86045" w:rsidRDefault="00F729B7">
      <w:pPr>
        <w:pStyle w:val="Style1"/>
        <w:spacing w:line="540" w:lineRule="exact"/>
        <w:ind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公司网址：</w:t>
      </w:r>
      <w:hyperlink r:id="rId6" w:history="1">
        <w:r>
          <w:rPr>
            <w:rStyle w:val="a4"/>
            <w:rFonts w:ascii="仿宋_GB2312" w:eastAsia="仿宋_GB2312" w:hint="eastAsia"/>
            <w:b/>
            <w:bCs/>
            <w:sz w:val="30"/>
            <w:szCs w:val="30"/>
          </w:rPr>
          <w:t>http://scc.sinopec.com</w:t>
        </w:r>
      </w:hyperlink>
    </w:p>
    <w:p w:rsidR="00A86045" w:rsidRDefault="00F729B7">
      <w:pPr>
        <w:pStyle w:val="Style1"/>
        <w:spacing w:line="540" w:lineRule="exact"/>
        <w:ind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联系电话：010-69166535（陈老师）、69166539（秦老师）</w:t>
      </w:r>
    </w:p>
    <w:p w:rsidR="00C027E1" w:rsidRPr="00C027E1" w:rsidRDefault="00C027E1">
      <w:pPr>
        <w:pStyle w:val="Style1"/>
        <w:spacing w:line="540" w:lineRule="exact"/>
        <w:ind w:firstLine="602"/>
        <w:rPr>
          <w:rFonts w:ascii="仿宋_GB2312" w:eastAsia="仿宋_GB2312"/>
          <w:b/>
          <w:bCs/>
          <w:sz w:val="30"/>
          <w:szCs w:val="30"/>
        </w:rPr>
      </w:pP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校</w:t>
      </w:r>
      <w:r>
        <w:rPr>
          <w:rFonts w:ascii="仿宋_GB2312" w:eastAsia="仿宋_GB2312"/>
          <w:b/>
          <w:bCs/>
          <w:sz w:val="30"/>
          <w:szCs w:val="30"/>
        </w:rPr>
        <w:t>招</w:t>
      </w:r>
      <w:proofErr w:type="gramEnd"/>
      <w:r>
        <w:rPr>
          <w:rFonts w:ascii="仿宋_GB2312" w:eastAsia="仿宋_GB2312" w:hint="eastAsia"/>
          <w:b/>
          <w:bCs/>
          <w:sz w:val="30"/>
          <w:szCs w:val="30"/>
        </w:rPr>
        <w:t>QQ群</w:t>
      </w:r>
      <w:r>
        <w:rPr>
          <w:rFonts w:ascii="仿宋_GB2312" w:eastAsia="仿宋_GB2312"/>
          <w:b/>
          <w:bCs/>
          <w:sz w:val="30"/>
          <w:szCs w:val="30"/>
        </w:rPr>
        <w:t>：</w:t>
      </w:r>
      <w:r>
        <w:rPr>
          <w:rFonts w:ascii="仿宋_GB2312" w:eastAsia="仿宋_GB2312" w:hint="eastAsia"/>
          <w:b/>
          <w:bCs/>
          <w:sz w:val="30"/>
          <w:szCs w:val="30"/>
        </w:rPr>
        <w:t>662199205</w:t>
      </w:r>
    </w:p>
    <w:p w:rsidR="00A86045" w:rsidRDefault="00F729B7">
      <w:pPr>
        <w:pStyle w:val="Style1"/>
        <w:ind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公司</w:t>
      </w: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t>微信公众号</w:t>
      </w:r>
      <w:proofErr w:type="gramEnd"/>
      <w:r>
        <w:rPr>
          <w:rFonts w:ascii="仿宋_GB2312" w:eastAsia="仿宋_GB2312" w:hint="eastAsia"/>
          <w:b/>
          <w:bCs/>
          <w:sz w:val="30"/>
          <w:szCs w:val="30"/>
        </w:rPr>
        <w:t>：</w:t>
      </w:r>
      <w:r>
        <w:rPr>
          <w:rFonts w:ascii="仿宋_GB2312" w:eastAsia="仿宋_GB2312" w:hint="eastAsia"/>
          <w:b/>
          <w:bCs/>
          <w:noProof/>
          <w:sz w:val="30"/>
          <w:szCs w:val="30"/>
        </w:rPr>
        <w:drawing>
          <wp:inline distT="0" distB="0" distL="114300" distR="114300">
            <wp:extent cx="2301240" cy="2301240"/>
            <wp:effectExtent l="0" t="0" r="3810" b="3810"/>
            <wp:docPr id="1" name="图片 1" descr="346694940177139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66949401771396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045" w:rsidRDefault="00F729B7">
      <w:pPr>
        <w:pStyle w:val="Style1"/>
        <w:spacing w:line="540" w:lineRule="exact"/>
        <w:ind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br w:type="page"/>
      </w:r>
    </w:p>
    <w:p w:rsidR="00A86045" w:rsidRDefault="00F729B7">
      <w:pPr>
        <w:pStyle w:val="Style1"/>
        <w:spacing w:line="540" w:lineRule="exact"/>
        <w:ind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第二页：</w:t>
      </w:r>
    </w:p>
    <w:p w:rsidR="00A86045" w:rsidRDefault="00F729B7">
      <w:pPr>
        <w:pStyle w:val="a3"/>
        <w:spacing w:before="0" w:beforeAutospacing="0" w:after="0" w:afterAutospacing="0" w:line="540" w:lineRule="exact"/>
        <w:ind w:firstLineChars="200" w:firstLine="602"/>
        <w:jc w:val="both"/>
        <w:rPr>
          <w:rFonts w:ascii="黑体" w:eastAsia="黑体" w:hAnsi="黑体"/>
          <w:b/>
          <w:bCs/>
          <w:sz w:val="30"/>
          <w:szCs w:val="30"/>
        </w:rPr>
      </w:pPr>
      <w:bookmarkStart w:id="0" w:name="OLE_LINK2"/>
      <w:bookmarkStart w:id="1" w:name="OLE_LINK1"/>
      <w:r>
        <w:rPr>
          <w:rFonts w:ascii="黑体" w:eastAsia="黑体" w:hAnsi="黑体" w:hint="eastAsia"/>
          <w:b/>
          <w:bCs/>
          <w:sz w:val="30"/>
          <w:szCs w:val="30"/>
        </w:rPr>
        <w:t>20</w:t>
      </w:r>
      <w:r w:rsidR="00955A27">
        <w:rPr>
          <w:rFonts w:ascii="黑体" w:eastAsia="黑体" w:hAnsi="黑体" w:hint="eastAsia"/>
          <w:b/>
          <w:bCs/>
          <w:sz w:val="30"/>
          <w:szCs w:val="30"/>
        </w:rPr>
        <w:t>20</w:t>
      </w:r>
      <w:r>
        <w:rPr>
          <w:rFonts w:ascii="黑体" w:eastAsia="黑体" w:hAnsi="黑体" w:hint="eastAsia"/>
          <w:b/>
          <w:bCs/>
          <w:sz w:val="30"/>
          <w:szCs w:val="30"/>
        </w:rPr>
        <w:t>年毕业生招聘信息</w:t>
      </w:r>
    </w:p>
    <w:bookmarkEnd w:id="0"/>
    <w:bookmarkEnd w:id="1"/>
    <w:p w:rsidR="00A86045" w:rsidRDefault="00F729B7">
      <w:pPr>
        <w:pStyle w:val="a3"/>
        <w:spacing w:before="0" w:beforeAutospacing="0" w:after="0" w:afterAutospacing="0" w:line="540" w:lineRule="exact"/>
        <w:ind w:firstLineChars="200" w:firstLine="602"/>
        <w:rPr>
          <w:rFonts w:ascii="黑体" w:eastAsia="黑体" w:hAnsi="黑体"/>
          <w:b/>
          <w:bCs/>
          <w:color w:val="FF000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基本条件：</w:t>
      </w:r>
      <w:r>
        <w:rPr>
          <w:rFonts w:ascii="黑体" w:eastAsia="黑体" w:hAnsi="黑体" w:hint="eastAsia"/>
          <w:b/>
          <w:bCs/>
          <w:color w:val="FF0000"/>
          <w:sz w:val="30"/>
          <w:szCs w:val="30"/>
        </w:rPr>
        <w:t>应聘者</w:t>
      </w:r>
      <w:r>
        <w:rPr>
          <w:rFonts w:ascii="黑体" w:eastAsia="黑体" w:hAnsi="黑体"/>
          <w:b/>
          <w:bCs/>
          <w:color w:val="FF0000"/>
          <w:sz w:val="30"/>
          <w:szCs w:val="30"/>
        </w:rPr>
        <w:t>须为全国普通高等院校全日制统招统分应届毕业生，或回国（</w:t>
      </w:r>
      <w:r>
        <w:rPr>
          <w:rFonts w:ascii="黑体" w:eastAsia="黑体" w:hAnsi="黑体" w:hint="eastAsia"/>
          <w:b/>
          <w:bCs/>
          <w:color w:val="FF0000"/>
          <w:sz w:val="30"/>
          <w:szCs w:val="30"/>
        </w:rPr>
        <w:t>境</w:t>
      </w:r>
      <w:r>
        <w:rPr>
          <w:rFonts w:ascii="黑体" w:eastAsia="黑体" w:hAnsi="黑体"/>
          <w:b/>
          <w:bCs/>
          <w:color w:val="FF0000"/>
          <w:sz w:val="30"/>
          <w:szCs w:val="30"/>
        </w:rPr>
        <w:t>）</w:t>
      </w:r>
      <w:r>
        <w:rPr>
          <w:rFonts w:ascii="黑体" w:eastAsia="黑体" w:hAnsi="黑体" w:hint="eastAsia"/>
          <w:b/>
          <w:bCs/>
          <w:color w:val="FF0000"/>
          <w:sz w:val="30"/>
          <w:szCs w:val="30"/>
        </w:rPr>
        <w:t>后</w:t>
      </w:r>
      <w:r>
        <w:rPr>
          <w:rFonts w:ascii="黑体" w:eastAsia="黑体" w:hAnsi="黑体"/>
          <w:b/>
          <w:bCs/>
          <w:color w:val="FF0000"/>
          <w:sz w:val="30"/>
          <w:szCs w:val="30"/>
        </w:rPr>
        <w:t>初次就业且具有教育部留学服务中心派遣资格的国（</w:t>
      </w:r>
      <w:r>
        <w:rPr>
          <w:rFonts w:ascii="黑体" w:eastAsia="黑体" w:hAnsi="黑体" w:hint="eastAsia"/>
          <w:b/>
          <w:bCs/>
          <w:color w:val="FF0000"/>
          <w:sz w:val="30"/>
          <w:szCs w:val="30"/>
        </w:rPr>
        <w:t>境</w:t>
      </w:r>
      <w:r>
        <w:rPr>
          <w:rFonts w:ascii="黑体" w:eastAsia="黑体" w:hAnsi="黑体"/>
          <w:b/>
          <w:bCs/>
          <w:color w:val="FF0000"/>
          <w:sz w:val="30"/>
          <w:szCs w:val="30"/>
        </w:rPr>
        <w:t>）</w:t>
      </w:r>
      <w:r>
        <w:rPr>
          <w:rFonts w:ascii="黑体" w:eastAsia="黑体" w:hAnsi="黑体" w:hint="eastAsia"/>
          <w:b/>
          <w:bCs/>
          <w:color w:val="FF0000"/>
          <w:sz w:val="30"/>
          <w:szCs w:val="30"/>
        </w:rPr>
        <w:t>外</w:t>
      </w:r>
      <w:r>
        <w:rPr>
          <w:rFonts w:ascii="黑体" w:eastAsia="黑体" w:hAnsi="黑体"/>
          <w:b/>
          <w:bCs/>
          <w:color w:val="FF0000"/>
          <w:sz w:val="30"/>
          <w:szCs w:val="30"/>
        </w:rPr>
        <w:t>留学生。</w:t>
      </w:r>
    </w:p>
    <w:p w:rsidR="00DE2D2E" w:rsidRDefault="00DE2D2E">
      <w:pPr>
        <w:pStyle w:val="a3"/>
        <w:spacing w:before="0" w:beforeAutospacing="0" w:after="0" w:afterAutospacing="0" w:line="540" w:lineRule="exact"/>
        <w:ind w:firstLineChars="200" w:firstLine="602"/>
        <w:rPr>
          <w:rFonts w:ascii="黑体" w:eastAsia="黑体" w:hAnsi="黑体"/>
          <w:b/>
          <w:bCs/>
          <w:color w:val="FF0000"/>
          <w:sz w:val="30"/>
          <w:szCs w:val="30"/>
        </w:rPr>
      </w:pPr>
      <w:r w:rsidRPr="00DE2D2E">
        <w:rPr>
          <w:rFonts w:ascii="黑体" w:eastAsia="黑体" w:hAnsi="黑体" w:cs="黑体" w:hint="eastAsia"/>
          <w:b/>
          <w:bCs/>
          <w:sz w:val="30"/>
          <w:szCs w:val="30"/>
        </w:rPr>
        <w:t>报名</w:t>
      </w:r>
      <w:r>
        <w:rPr>
          <w:rFonts w:ascii="黑体" w:eastAsia="黑体" w:hAnsi="黑体" w:cs="黑体"/>
          <w:b/>
          <w:bCs/>
          <w:sz w:val="30"/>
          <w:szCs w:val="30"/>
        </w:rPr>
        <w:t>路径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：</w:t>
      </w:r>
      <w:r>
        <w:rPr>
          <w:rFonts w:ascii="黑体" w:eastAsia="黑体" w:hAnsi="黑体"/>
          <w:b/>
          <w:bCs/>
          <w:color w:val="FF0000"/>
          <w:sz w:val="30"/>
          <w:szCs w:val="30"/>
        </w:rPr>
        <w:t>登录</w:t>
      </w:r>
      <w:hyperlink r:id="rId8" w:history="1">
        <w:r w:rsidRPr="003B0B17">
          <w:rPr>
            <w:rStyle w:val="a4"/>
            <w:rFonts w:ascii="黑体" w:eastAsia="黑体" w:hAnsi="黑体"/>
            <w:b/>
            <w:bCs/>
            <w:sz w:val="30"/>
            <w:szCs w:val="30"/>
          </w:rPr>
          <w:t>http://job.sinopec.com</w:t>
        </w:r>
      </w:hyperlink>
      <w:r>
        <w:rPr>
          <w:rFonts w:ascii="黑体" w:eastAsia="黑体" w:hAnsi="黑体" w:hint="eastAsia"/>
          <w:b/>
          <w:bCs/>
          <w:color w:val="FF0000"/>
          <w:sz w:val="30"/>
          <w:szCs w:val="30"/>
        </w:rPr>
        <w:t>，</w:t>
      </w:r>
      <w:r>
        <w:rPr>
          <w:rFonts w:ascii="黑体" w:eastAsia="黑体" w:hAnsi="黑体"/>
          <w:b/>
          <w:bCs/>
          <w:color w:val="FF0000"/>
          <w:sz w:val="30"/>
          <w:szCs w:val="30"/>
        </w:rPr>
        <w:t>进入校园招聘页面，</w:t>
      </w:r>
      <w:r>
        <w:rPr>
          <w:rFonts w:ascii="黑体" w:eastAsia="黑体" w:hAnsi="黑体" w:hint="eastAsia"/>
          <w:b/>
          <w:bCs/>
          <w:color w:val="FF0000"/>
          <w:sz w:val="30"/>
          <w:szCs w:val="30"/>
        </w:rPr>
        <w:t>点击</w:t>
      </w:r>
      <w:r>
        <w:rPr>
          <w:rFonts w:ascii="黑体" w:eastAsia="黑体" w:hAnsi="黑体"/>
          <w:b/>
          <w:bCs/>
          <w:color w:val="FF0000"/>
          <w:sz w:val="30"/>
          <w:szCs w:val="30"/>
        </w:rPr>
        <w:t>“</w:t>
      </w:r>
      <w:r>
        <w:rPr>
          <w:rFonts w:ascii="黑体" w:eastAsia="黑体" w:hAnsi="黑体" w:hint="eastAsia"/>
          <w:b/>
          <w:bCs/>
          <w:color w:val="FF0000"/>
          <w:sz w:val="30"/>
          <w:szCs w:val="30"/>
        </w:rPr>
        <w:t>招聘</w:t>
      </w:r>
      <w:r>
        <w:rPr>
          <w:rFonts w:ascii="黑体" w:eastAsia="黑体" w:hAnsi="黑体"/>
          <w:b/>
          <w:bCs/>
          <w:color w:val="FF0000"/>
          <w:sz w:val="30"/>
          <w:szCs w:val="30"/>
        </w:rPr>
        <w:t>信息”</w:t>
      </w:r>
      <w:r>
        <w:rPr>
          <w:rFonts w:ascii="黑体" w:eastAsia="黑体" w:hAnsi="黑体" w:hint="eastAsia"/>
          <w:b/>
          <w:bCs/>
          <w:color w:val="FF0000"/>
          <w:sz w:val="30"/>
          <w:szCs w:val="30"/>
        </w:rPr>
        <w:t>，选择</w:t>
      </w:r>
      <w:r>
        <w:rPr>
          <w:rFonts w:ascii="黑体" w:eastAsia="黑体" w:hAnsi="黑体"/>
          <w:b/>
          <w:bCs/>
          <w:color w:val="FF0000"/>
          <w:sz w:val="30"/>
          <w:szCs w:val="30"/>
        </w:rPr>
        <w:t>“</w:t>
      </w:r>
      <w:r>
        <w:rPr>
          <w:rFonts w:ascii="黑体" w:eastAsia="黑体" w:hAnsi="黑体" w:hint="eastAsia"/>
          <w:b/>
          <w:bCs/>
          <w:color w:val="FF0000"/>
          <w:sz w:val="30"/>
          <w:szCs w:val="30"/>
        </w:rPr>
        <w:t>其他</w:t>
      </w:r>
      <w:r>
        <w:rPr>
          <w:rFonts w:ascii="黑体" w:eastAsia="黑体" w:hAnsi="黑体"/>
          <w:b/>
          <w:bCs/>
          <w:color w:val="FF0000"/>
          <w:sz w:val="30"/>
          <w:szCs w:val="30"/>
        </w:rPr>
        <w:t>单位——催化剂公司”</w:t>
      </w:r>
    </w:p>
    <w:p w:rsidR="00A86045" w:rsidRDefault="00F729B7" w:rsidP="00FB006E">
      <w:pPr>
        <w:pStyle w:val="a3"/>
        <w:spacing w:before="0" w:beforeAutospacing="0" w:after="0" w:afterAutospacing="0" w:line="540" w:lineRule="exact"/>
        <w:ind w:firstLine="615"/>
        <w:jc w:val="both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招聘岗位信息：</w:t>
      </w:r>
    </w:p>
    <w:tbl>
      <w:tblPr>
        <w:tblStyle w:val="a5"/>
        <w:tblW w:w="9500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870"/>
        <w:gridCol w:w="742"/>
        <w:gridCol w:w="1276"/>
        <w:gridCol w:w="850"/>
        <w:gridCol w:w="4255"/>
      </w:tblGrid>
      <w:tr w:rsidR="00FB006E" w:rsidTr="004B6C2D">
        <w:trPr>
          <w:trHeight w:val="512"/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870" w:type="dxa"/>
            <w:vAlign w:val="center"/>
          </w:tcPr>
          <w:p w:rsidR="00FB006E" w:rsidRDefault="00FB006E" w:rsidP="004B6C2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招聘岗位名称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招聘人数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工作地点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学历</w:t>
            </w:r>
          </w:p>
          <w:p w:rsidR="00FB006E" w:rsidRDefault="00FB006E" w:rsidP="004B6C2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要求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专业要求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70" w:type="dxa"/>
            <w:vAlign w:val="center"/>
          </w:tcPr>
          <w:p w:rsidR="00FB006E" w:rsidRDefault="00EA4C39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工程技术研发</w:t>
            </w:r>
            <w:r w:rsidR="00AD5A58">
              <w:rPr>
                <w:rFonts w:hint="eastAsia"/>
                <w:color w:val="000000"/>
                <w:sz w:val="22"/>
              </w:rPr>
              <w:t>岗</w:t>
            </w:r>
            <w:r w:rsidR="00FB006E">
              <w:rPr>
                <w:rFonts w:hint="eastAsia"/>
                <w:color w:val="000000"/>
                <w:sz w:val="22"/>
              </w:rPr>
              <w:t>（北京）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工业催化、环境科学与工程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70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催化剂装置设备技术岗（北京）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过程装备与控制工程、机械工程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动力工程及工程热物理、化工过程机械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70" w:type="dxa"/>
            <w:vAlign w:val="center"/>
          </w:tcPr>
          <w:p w:rsidR="00FB006E" w:rsidRPr="00EA4C39" w:rsidRDefault="00FB006E" w:rsidP="00EA4C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设备管理岗（北京）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动力工程及工程热物理、化工过程机械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70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催化剂装置工艺技术岗（北京）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化学工程与工艺、应用化学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化学工程与技术、化学工程、化学工艺、应用化学、工业催化</w:t>
            </w:r>
          </w:p>
        </w:tc>
      </w:tr>
      <w:tr w:rsidR="00FB006E" w:rsidTr="004B6C2D">
        <w:trPr>
          <w:trHeight w:val="403"/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870" w:type="dxa"/>
            <w:vMerge w:val="restart"/>
            <w:vAlign w:val="center"/>
          </w:tcPr>
          <w:p w:rsidR="00FB006E" w:rsidRPr="00EA4C39" w:rsidRDefault="00FB006E" w:rsidP="00EA4C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工程管理岗（北京）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 w:rsidRPr="002A78F3">
              <w:rPr>
                <w:rFonts w:hint="eastAsia"/>
                <w:color w:val="000000"/>
                <w:sz w:val="22"/>
              </w:rPr>
              <w:t>土木工程、工程管理</w:t>
            </w:r>
          </w:p>
        </w:tc>
      </w:tr>
      <w:tr w:rsidR="00FB006E" w:rsidTr="004B6C2D">
        <w:trPr>
          <w:trHeight w:val="403"/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 w:rsidRPr="002A78F3">
              <w:rPr>
                <w:rFonts w:hint="eastAsia"/>
                <w:color w:val="000000"/>
                <w:sz w:val="22"/>
              </w:rPr>
              <w:t>土木工程、管理科学与工程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870" w:type="dxa"/>
            <w:vMerge w:val="restart"/>
            <w:vAlign w:val="center"/>
          </w:tcPr>
          <w:p w:rsidR="00FB006E" w:rsidRPr="00EA4C39" w:rsidRDefault="00FB006E" w:rsidP="00EA4C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仪表管理岗（北京）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自动化、电气工程及其自动化、测控技术与仪器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仪器科学与技术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870" w:type="dxa"/>
            <w:vMerge w:val="restart"/>
            <w:vAlign w:val="center"/>
          </w:tcPr>
          <w:p w:rsidR="00FB006E" w:rsidRPr="00EA4C39" w:rsidRDefault="00FB006E" w:rsidP="00EA4C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财务管理岗（北京）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财务管理、会计学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会计学、企业管理（财务管理方向）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870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催化剂装置工艺技术岗（岳阳）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湖南岳阳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化学工程与工艺、应用化学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化学工程与技术、化学工程、化学工艺、应用化学、工业催化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870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催化剂设备技术岗（岳阳）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湖南岳阳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过程装备与控制工程、机械工程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动力工程及工程热物理、化工过程机械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870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环保管理岗</w:t>
            </w:r>
          </w:p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（岳阳）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湖南岳阳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环境科学与工程、环境科学、环境工程</w:t>
            </w:r>
          </w:p>
        </w:tc>
      </w:tr>
      <w:tr w:rsidR="00FB006E" w:rsidRPr="00413742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硕</w:t>
            </w:r>
            <w:proofErr w:type="gramStart"/>
            <w:r>
              <w:rPr>
                <w:rFonts w:hint="eastAsia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Pr="00413742" w:rsidRDefault="00FB006E" w:rsidP="004B6C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环境科学与工程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87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材料技术岗</w:t>
            </w:r>
          </w:p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（岳阳）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湖南岳阳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材料科学与工程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870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催化剂装置工艺技术岗（淄博）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山东淄博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化学工程与工艺、应用化学、高分子材料与工程</w:t>
            </w:r>
          </w:p>
        </w:tc>
      </w:tr>
      <w:tr w:rsidR="00FB006E" w:rsidTr="007A6002">
        <w:trPr>
          <w:trHeight w:val="766"/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化学工程与技术、化学工程、化学工艺、应用化学、工业催化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870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催化剂设备技术岗（淄博）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山东淄博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过程装备与控制工程、机械工程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动力工程及工程热物理、化工过程机械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870" w:type="dxa"/>
            <w:vMerge w:val="restart"/>
            <w:vAlign w:val="center"/>
          </w:tcPr>
          <w:p w:rsidR="00FB006E" w:rsidRDefault="00FB006E" w:rsidP="004B6C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水处理装置技术岗（淄博）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山东淄博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环境科学与工程、环境科学、环境工程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widowControl/>
              <w:jc w:val="lef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环境科学与工程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870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工程管理岗</w:t>
            </w:r>
          </w:p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（淄博）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山东淄博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土木工程、工程管理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土木工程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87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财务管理岗</w:t>
            </w:r>
          </w:p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（淄博）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山东淄博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金融学、会计学、财务管理、</w:t>
            </w:r>
            <w:proofErr w:type="gramStart"/>
            <w:r>
              <w:rPr>
                <w:rFonts w:hint="eastAsia"/>
                <w:color w:val="000000"/>
                <w:sz w:val="22"/>
              </w:rPr>
              <w:t>审计学</w:t>
            </w:r>
            <w:proofErr w:type="gramEnd"/>
          </w:p>
        </w:tc>
      </w:tr>
      <w:tr w:rsidR="00FB006E" w:rsidTr="004B6C2D">
        <w:trPr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87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法律事务岗</w:t>
            </w:r>
          </w:p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（淄博）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山东淄博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870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电气技术岗</w:t>
            </w:r>
          </w:p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（淄博）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山东淄博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电气工程与自动化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电气工程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87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仪表技术岗</w:t>
            </w:r>
          </w:p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（淄博）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山东淄博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自动化、通信工程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87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催化剂装置工艺技术岗（上海）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化学工程与技术、化学工程、化学工艺、应用化学、工业催化、高分子化学与物理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870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催化剂设备技术</w:t>
            </w:r>
            <w:r w:rsidR="00AD5A58">
              <w:rPr>
                <w:rFonts w:hint="eastAsia"/>
                <w:color w:val="000000"/>
                <w:sz w:val="22"/>
              </w:rPr>
              <w:t>岗</w:t>
            </w:r>
            <w:bookmarkStart w:id="2" w:name="_GoBack"/>
            <w:bookmarkEnd w:id="2"/>
            <w:r>
              <w:rPr>
                <w:rFonts w:hint="eastAsia"/>
                <w:color w:val="000000"/>
                <w:sz w:val="22"/>
              </w:rPr>
              <w:t>（上海、南京）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上海、</w:t>
            </w:r>
          </w:p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江苏南京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过程装备与控制工程、机械工程、</w:t>
            </w:r>
            <w:r>
              <w:rPr>
                <w:rFonts w:hint="eastAsia"/>
                <w:sz w:val="22"/>
              </w:rPr>
              <w:t>电气工程及其自动化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动力工程及工程热物理、化工过程机械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870" w:type="dxa"/>
            <w:vMerge w:val="restart"/>
            <w:vAlign w:val="center"/>
          </w:tcPr>
          <w:p w:rsidR="00FB006E" w:rsidRPr="00EA4C39" w:rsidRDefault="00FB006E" w:rsidP="00EA4C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环保管理岗（上海）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环境科学与工程、环境科学、环境工程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环境科学与工程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870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文秘岗（上海）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上海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汉语言文学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硕</w:t>
            </w:r>
            <w:proofErr w:type="gramStart"/>
            <w:r>
              <w:rPr>
                <w:rFonts w:hint="eastAsia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企业管理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870" w:type="dxa"/>
            <w:vAlign w:val="center"/>
          </w:tcPr>
          <w:p w:rsidR="00FB006E" w:rsidRPr="00EA4C39" w:rsidRDefault="00FB006E" w:rsidP="00EA4C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廉政督查岗（南京）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江苏南京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本科硕</w:t>
            </w:r>
            <w:proofErr w:type="gramStart"/>
            <w:r>
              <w:rPr>
                <w:rFonts w:hint="eastAsia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法学、法律、工程管理、财务管理、会计学、汉语言文学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870" w:type="dxa"/>
            <w:vMerge w:val="restart"/>
            <w:vAlign w:val="center"/>
          </w:tcPr>
          <w:p w:rsidR="00FB006E" w:rsidRPr="00EA4C39" w:rsidRDefault="00FB006E" w:rsidP="00EA4C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安全管理岗（南京）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江苏南京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安全工程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硕</w:t>
            </w:r>
            <w:proofErr w:type="gramStart"/>
            <w:r>
              <w:rPr>
                <w:rFonts w:hint="eastAsia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安全技术及工程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870" w:type="dxa"/>
            <w:vAlign w:val="center"/>
          </w:tcPr>
          <w:p w:rsidR="00FB006E" w:rsidRPr="00EA4C39" w:rsidRDefault="00FB006E" w:rsidP="00EA4C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信息化技术岗（南京）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江苏南京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计算机科学与技术、通信工程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870" w:type="dxa"/>
            <w:vAlign w:val="center"/>
          </w:tcPr>
          <w:p w:rsidR="00FB006E" w:rsidRPr="00EA4C39" w:rsidRDefault="00FB006E" w:rsidP="00EA4C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财务管理岗（南京）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江苏南京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会计学、金融学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870" w:type="dxa"/>
            <w:vAlign w:val="center"/>
          </w:tcPr>
          <w:p w:rsidR="00FB006E" w:rsidRPr="00EA4C39" w:rsidRDefault="00FB006E" w:rsidP="00EA4C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综合管理岗（南京）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江苏南京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法学、工程管理、金融学、财务管理、会计学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87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催化剂装置工艺技术岗（大连）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辽宁大连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化学工程与技术、化学工程、化学工艺、应用化学、工业催化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870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催化剂设备技术岗（大连）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辽宁大连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过程装备与控制工程、机械工程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动力工程及工程热物理、化工过程机械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870" w:type="dxa"/>
            <w:vMerge w:val="restart"/>
            <w:vAlign w:val="center"/>
          </w:tcPr>
          <w:p w:rsidR="00FB006E" w:rsidRPr="00EA4C39" w:rsidRDefault="00FB006E" w:rsidP="00EA4C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电气技术岗（大连）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辽宁大连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电气工程与自动化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电气工程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870" w:type="dxa"/>
            <w:vMerge w:val="restart"/>
            <w:vAlign w:val="center"/>
          </w:tcPr>
          <w:p w:rsidR="00FB006E" w:rsidRPr="00EA4C39" w:rsidRDefault="00FB006E" w:rsidP="00EA4C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工程管理岗（大连）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辽宁大连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土木工程、工程管理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土木工程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33</w:t>
            </w:r>
          </w:p>
        </w:tc>
        <w:tc>
          <w:tcPr>
            <w:tcW w:w="1870" w:type="dxa"/>
            <w:vMerge w:val="restart"/>
            <w:vAlign w:val="center"/>
          </w:tcPr>
          <w:p w:rsidR="00FB006E" w:rsidRPr="00EA4C39" w:rsidRDefault="00FB006E" w:rsidP="00EA4C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安全管理岗（大连）</w:t>
            </w:r>
          </w:p>
        </w:tc>
        <w:tc>
          <w:tcPr>
            <w:tcW w:w="742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辽宁大连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安全工程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</w:tcPr>
          <w:p w:rsidR="00FB006E" w:rsidRDefault="00FB006E" w:rsidP="004B6C2D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安全技术及工程</w:t>
            </w:r>
          </w:p>
        </w:tc>
      </w:tr>
      <w:tr w:rsidR="00FB006E" w:rsidTr="004B6C2D">
        <w:trPr>
          <w:jc w:val="center"/>
        </w:trPr>
        <w:tc>
          <w:tcPr>
            <w:tcW w:w="507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87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催化剂装置操作岗（京外）</w:t>
            </w:r>
          </w:p>
        </w:tc>
        <w:tc>
          <w:tcPr>
            <w:tcW w:w="742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湖南岳阳、山东淄博、上海</w:t>
            </w:r>
          </w:p>
        </w:tc>
        <w:tc>
          <w:tcPr>
            <w:tcW w:w="850" w:type="dxa"/>
            <w:vAlign w:val="center"/>
          </w:tcPr>
          <w:p w:rsidR="00FB006E" w:rsidRDefault="00FB006E" w:rsidP="004B6C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高职大专</w:t>
            </w:r>
          </w:p>
        </w:tc>
        <w:tc>
          <w:tcPr>
            <w:tcW w:w="4255" w:type="dxa"/>
            <w:vAlign w:val="center"/>
          </w:tcPr>
          <w:p w:rsidR="00FB006E" w:rsidRDefault="00FB006E" w:rsidP="004B6C2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应用化工技术、精细化学品生</w:t>
            </w:r>
            <w:r>
              <w:rPr>
                <w:rFonts w:hint="eastAsia"/>
                <w:sz w:val="22"/>
              </w:rPr>
              <w:t>产技术、石油化工生产技术、</w:t>
            </w:r>
            <w:r>
              <w:rPr>
                <w:rFonts w:hint="eastAsia"/>
                <w:color w:val="000000"/>
                <w:sz w:val="22"/>
              </w:rPr>
              <w:t>工业分析与检验、化工设备维修技术及相关专业</w:t>
            </w:r>
          </w:p>
        </w:tc>
      </w:tr>
    </w:tbl>
    <w:p w:rsidR="00A86045" w:rsidRDefault="00F729B7">
      <w:pPr>
        <w:pStyle w:val="Style1"/>
        <w:spacing w:line="540" w:lineRule="exact"/>
        <w:ind w:firstLineChars="0" w:firstLine="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备注：</w:t>
      </w:r>
      <w:r w:rsidR="00C16F9F">
        <w:rPr>
          <w:rFonts w:ascii="仿宋_GB2312" w:eastAsia="仿宋_GB2312" w:hint="eastAsia"/>
          <w:b/>
          <w:bCs/>
          <w:sz w:val="30"/>
          <w:szCs w:val="30"/>
        </w:rPr>
        <w:t>在京单位部分岗位要求</w:t>
      </w:r>
      <w:r w:rsidR="00C16F9F" w:rsidRPr="00C16F9F">
        <w:rPr>
          <w:rFonts w:ascii="仿宋_GB2312" w:eastAsia="仿宋_GB2312" w:hint="eastAsia"/>
          <w:b/>
          <w:bCs/>
          <w:sz w:val="30"/>
          <w:szCs w:val="30"/>
        </w:rPr>
        <w:t>北京生源或海外留学研究生，</w:t>
      </w:r>
      <w:r w:rsidR="00413742">
        <w:rPr>
          <w:rFonts w:ascii="仿宋_GB2312" w:eastAsia="仿宋_GB2312" w:hint="eastAsia"/>
          <w:b/>
          <w:bCs/>
          <w:sz w:val="30"/>
          <w:szCs w:val="30"/>
        </w:rPr>
        <w:t>各岗位</w:t>
      </w:r>
      <w:r>
        <w:rPr>
          <w:rFonts w:ascii="仿宋_GB2312" w:eastAsia="仿宋_GB2312" w:hint="eastAsia"/>
          <w:b/>
          <w:bCs/>
          <w:sz w:val="30"/>
          <w:szCs w:val="30"/>
        </w:rPr>
        <w:t>外语及其他要求详见招聘网站</w:t>
      </w:r>
      <w:r w:rsidR="00C16F9F">
        <w:rPr>
          <w:rFonts w:ascii="仿宋_GB2312" w:eastAsia="仿宋_GB2312" w:hint="eastAsia"/>
          <w:b/>
          <w:bCs/>
          <w:sz w:val="30"/>
          <w:szCs w:val="30"/>
        </w:rPr>
        <w:t>。</w:t>
      </w:r>
    </w:p>
    <w:p w:rsidR="00A86045" w:rsidRDefault="00A86045"/>
    <w:sectPr w:rsidR="00A86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94141"/>
    <w:rsid w:val="00121626"/>
    <w:rsid w:val="00257216"/>
    <w:rsid w:val="0027535F"/>
    <w:rsid w:val="00386286"/>
    <w:rsid w:val="00413742"/>
    <w:rsid w:val="00470F00"/>
    <w:rsid w:val="00506433"/>
    <w:rsid w:val="006D2915"/>
    <w:rsid w:val="006F6795"/>
    <w:rsid w:val="007A6002"/>
    <w:rsid w:val="00955A27"/>
    <w:rsid w:val="0098564B"/>
    <w:rsid w:val="00A86045"/>
    <w:rsid w:val="00AD5A58"/>
    <w:rsid w:val="00BC7CEC"/>
    <w:rsid w:val="00C027E1"/>
    <w:rsid w:val="00C16F9F"/>
    <w:rsid w:val="00DE2D2E"/>
    <w:rsid w:val="00E46DAD"/>
    <w:rsid w:val="00E75879"/>
    <w:rsid w:val="00EA4C39"/>
    <w:rsid w:val="00F729B7"/>
    <w:rsid w:val="00FB006E"/>
    <w:rsid w:val="123724F9"/>
    <w:rsid w:val="1C394141"/>
    <w:rsid w:val="68297175"/>
    <w:rsid w:val="7A0218CD"/>
    <w:rsid w:val="7F34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"/>
    <w:rsid w:val="00955A27"/>
    <w:rPr>
      <w:sz w:val="18"/>
      <w:szCs w:val="18"/>
    </w:rPr>
  </w:style>
  <w:style w:type="character" w:customStyle="1" w:styleId="Char">
    <w:name w:val="批注框文本 Char"/>
    <w:basedOn w:val="a0"/>
    <w:link w:val="a6"/>
    <w:rsid w:val="00955A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386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3862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"/>
    <w:rsid w:val="00955A27"/>
    <w:rPr>
      <w:sz w:val="18"/>
      <w:szCs w:val="18"/>
    </w:rPr>
  </w:style>
  <w:style w:type="character" w:customStyle="1" w:styleId="Char">
    <w:name w:val="批注框文本 Char"/>
    <w:basedOn w:val="a0"/>
    <w:link w:val="a6"/>
    <w:rsid w:val="00955A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386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3862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sinopec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c.sinopec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417</Words>
  <Characters>2382</Characters>
  <Application>Microsoft Office Word</Application>
  <DocSecurity>0</DocSecurity>
  <Lines>19</Lines>
  <Paragraphs>5</Paragraphs>
  <ScaleCrop>false</ScaleCrop>
  <Company>Sinopec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陈飞宇</dc:creator>
  <cp:lastModifiedBy>陈飞宇</cp:lastModifiedBy>
  <cp:revision>22</cp:revision>
  <dcterms:created xsi:type="dcterms:W3CDTF">2017-11-13T02:13:00Z</dcterms:created>
  <dcterms:modified xsi:type="dcterms:W3CDTF">2019-09-20T01:41:00Z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