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Arial" w:eastAsia="方正小标宋简体" w:cs="Arial"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shd w:val="clear" w:color="auto" w:fill="FFFFFF"/>
        <w:jc w:val="center"/>
        <w:rPr>
          <w:rFonts w:hint="default" w:ascii="方正小标宋简体" w:hAnsi="Arial" w:eastAsia="方正小标宋简体" w:cs="Arial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Arial" w:eastAsia="方正小标宋简体" w:cs="Arial"/>
          <w:kern w:val="0"/>
          <w:sz w:val="30"/>
          <w:szCs w:val="30"/>
        </w:rPr>
        <w:t>大庆油田装备制造集团</w:t>
      </w:r>
      <w:r>
        <w:rPr>
          <w:rFonts w:hint="eastAsia" w:ascii="方正小标宋简体" w:hAnsi="Arial" w:eastAsia="方正小标宋简体" w:cs="Arial"/>
          <w:kern w:val="0"/>
          <w:sz w:val="30"/>
          <w:szCs w:val="30"/>
          <w:lang w:val="en-US" w:eastAsia="zh-CN"/>
        </w:rPr>
        <w:t>2021年春季招聘简章</w:t>
      </w:r>
    </w:p>
    <w:p>
      <w:pPr>
        <w:widowControl/>
        <w:shd w:val="clear" w:color="auto" w:fill="FFFFFF"/>
        <w:jc w:val="center"/>
        <w:rPr>
          <w:rFonts w:ascii="方正小标宋简体" w:hAnsi="Arial" w:eastAsia="方正小标宋简体" w:cs="Arial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kern w:val="0"/>
          <w:sz w:val="44"/>
          <w:szCs w:val="44"/>
        </w:rPr>
        <w:t>大庆油田装备制造集团</w:t>
      </w:r>
    </w:p>
    <w:p>
      <w:pPr>
        <w:spacing w:line="560" w:lineRule="exact"/>
        <w:ind w:firstLine="594" w:firstLineChars="196"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大庆油田装备制造集团（国企）隶属于中国石油大庆油田有限责任公司，是中国石油旗下规模最大的石油机械制造企业之一，</w:t>
      </w:r>
      <w:r>
        <w:rPr>
          <w:rFonts w:eastAsia="方正仿宋简体"/>
          <w:sz w:val="32"/>
          <w:szCs w:val="32"/>
        </w:rPr>
        <w:t>产品涵盖人工举升装备、工程技术服务配套装备、地面工程油气集输装备和油气技术服务四大门类、12大类、74个品种、2300多种规格</w:t>
      </w:r>
      <w:r>
        <w:rPr>
          <w:rFonts w:hint="eastAsia" w:eastAsia="方正仿宋简体"/>
          <w:sz w:val="32"/>
          <w:szCs w:val="32"/>
        </w:rPr>
        <w:t>，是</w:t>
      </w: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亚洲最大、世界前三的抽油机产品制造商，国内一流、国际知名的潜油电泵、射孔器材制造商。</w:t>
      </w:r>
    </w:p>
    <w:p>
      <w:pPr>
        <w:widowControl/>
        <w:spacing w:line="600" w:lineRule="exact"/>
        <w:ind w:firstLine="606" w:firstLineChars="200"/>
        <w:contextualSpacing/>
        <w:rPr>
          <w:rFonts w:ascii="方正仿宋简体" w:hAnsi="宋体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方正仿宋简体" w:hAnsi="宋体" w:eastAsia="方正仿宋简体" w:cs="宋体"/>
          <w:color w:val="000000"/>
          <w:kern w:val="0"/>
          <w:sz w:val="32"/>
          <w:szCs w:val="32"/>
        </w:rPr>
        <w:t>大庆油田装备制造集团始终以市场为导向，瞄准高端制造、数字制造、绿色制造，全心全意为用户提供优质的石油装备产品和服务，产品在遍及国内各大油气田基础上，还远销美国、英国、加拿大，法国、印度、澳大利亚，苏丹、阿曼、印尼、阿尔及利亚、哈萨克期坦、乍得、俄罗斯等20个国家和地区，形成了大庆油田、国内区块、国外领域三大市场同步发展的良好态势。</w:t>
      </w:r>
    </w:p>
    <w:p>
      <w:pPr>
        <w:widowControl/>
        <w:shd w:val="clear" w:color="auto" w:fill="FFFFFF"/>
        <w:jc w:val="center"/>
        <w:rPr>
          <w:rFonts w:ascii="方正小标宋简体" w:hAnsi="Arial" w:eastAsia="方正小标宋简体" w:cs="Arial"/>
          <w:kern w:val="0"/>
          <w:sz w:val="32"/>
          <w:szCs w:val="32"/>
        </w:rPr>
      </w:pPr>
      <w:r>
        <w:rPr>
          <w:rFonts w:hint="eastAsia" w:ascii="方正小标宋简体" w:hAnsi="Arial" w:eastAsia="方正小标宋简体" w:cs="Arial"/>
          <w:kern w:val="0"/>
          <w:sz w:val="32"/>
          <w:szCs w:val="32"/>
        </w:rPr>
        <w:t>春 季 招 聘 信 息</w:t>
      </w:r>
    </w:p>
    <w:tbl>
      <w:tblPr>
        <w:tblStyle w:val="5"/>
        <w:tblW w:w="92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957"/>
        <w:gridCol w:w="2960"/>
        <w:gridCol w:w="1381"/>
        <w:gridCol w:w="688"/>
        <w:gridCol w:w="2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所需专业</w:t>
            </w:r>
          </w:p>
        </w:tc>
        <w:tc>
          <w:tcPr>
            <w:tcW w:w="1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外语要求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1" w:hRule="atLeast"/>
          <w:jc w:val="center"/>
        </w:trPr>
        <w:tc>
          <w:tcPr>
            <w:tcW w:w="11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大学</w:t>
            </w:r>
          </w:p>
          <w:p>
            <w:pPr>
              <w:widowControl/>
              <w:spacing w:line="24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本科    及以上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386" w:firstLineChars="200"/>
              <w:jc w:val="left"/>
              <w:rPr>
                <w:rFonts w:ascii="等线" w:hAnsi="等线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Cs w:val="21"/>
              </w:rPr>
              <w:t>机械设计制造及其自动化，机械电子工程，机械工程，过程装备与控制工程，化工过程机械，材料科学与工程，材料成型及控制工程，焊接技术与工程，电气工程及其自动化，电气工程与智能控制，电气自动化技术，自动化，特种能源技术与工程，弹药工程与爆炸技术，石油工程，能源与动力工程，金属材料工程，计算机科学与技术，电子信息工程，测控技术与仪器</w:t>
            </w:r>
            <w:r>
              <w:rPr>
                <w:rFonts w:hint="eastAsia" w:ascii="等线" w:hAnsi="等线" w:eastAsia="等线" w:cs="宋体"/>
                <w:color w:val="FF0000"/>
                <w:kern w:val="0"/>
                <w:szCs w:val="21"/>
              </w:rPr>
              <w:t>等以上相关专业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本科生大学英语四级425分以上，研究生大学英语六级425分以上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  <w:t>大庆油田装制造集团</w:t>
            </w:r>
          </w:p>
          <w:p>
            <w:pPr>
              <w:widowControl/>
              <w:spacing w:line="24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0"/>
                <w:szCs w:val="20"/>
              </w:rPr>
              <w:t>专业技术定向岗位</w:t>
            </w:r>
          </w:p>
        </w:tc>
      </w:tr>
    </w:tbl>
    <w:p>
      <w:pPr>
        <w:spacing w:line="560" w:lineRule="exact"/>
        <w:ind w:firstLine="606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投递简历：在中国石油高校毕业生招聘平台登录注册（</w:t>
      </w:r>
      <w:r>
        <w:rPr>
          <w:rFonts w:eastAsia="方正仿宋简体"/>
          <w:sz w:val="32"/>
          <w:szCs w:val="32"/>
        </w:rPr>
        <w:t>http://zhaopin.cnpc.com.cn</w:t>
      </w:r>
      <w:r>
        <w:rPr>
          <w:rFonts w:hint="eastAsia" w:eastAsia="方正仿宋简体"/>
          <w:sz w:val="32"/>
          <w:szCs w:val="32"/>
        </w:rPr>
        <w:t>），选择大庆油田公司--机械工程职位，完成简历投递，投递简历时间：</w:t>
      </w:r>
      <w:r>
        <w:rPr>
          <w:rFonts w:hint="eastAsia" w:eastAsia="方正仿宋简体"/>
          <w:color w:val="FF0000"/>
          <w:sz w:val="32"/>
          <w:szCs w:val="32"/>
          <w:u w:val="single"/>
        </w:rPr>
        <w:t>2021年4月9日至2021年4月23日</w:t>
      </w:r>
      <w:r>
        <w:rPr>
          <w:rFonts w:hint="eastAsia" w:eastAsia="方正仿宋简体"/>
          <w:sz w:val="32"/>
          <w:szCs w:val="32"/>
        </w:rPr>
        <w:t>；</w:t>
      </w:r>
    </w:p>
    <w:p>
      <w:pPr>
        <w:spacing w:line="560" w:lineRule="exact"/>
        <w:ind w:firstLine="606" w:firstLineChars="200"/>
        <w:rPr>
          <w:rFonts w:eastAsia="方正仿宋简体"/>
        </w:rPr>
      </w:pPr>
      <w:r>
        <w:rPr>
          <w:rFonts w:hint="eastAsia" w:eastAsia="方正仿宋简体"/>
          <w:sz w:val="32"/>
          <w:szCs w:val="32"/>
        </w:rPr>
        <w:t>招聘咨询电话：13059078606微信同号     （欢迎提前咨询）</w:t>
      </w:r>
    </w:p>
    <w:sectPr>
      <w:pgSz w:w="11906" w:h="16838"/>
      <w:pgMar w:top="850" w:right="850" w:bottom="850" w:left="850" w:header="851" w:footer="992" w:gutter="0"/>
      <w:paperSrc/>
      <w:cols w:space="0" w:num="1"/>
      <w:rtlGutter w:val="0"/>
      <w:docGrid w:type="linesAndChars" w:linePitch="312" w:charSpace="-35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HorizontalSpacing w:val="96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C9"/>
    <w:rsid w:val="00072AD9"/>
    <w:rsid w:val="0009167E"/>
    <w:rsid w:val="000A77CF"/>
    <w:rsid w:val="000D39F1"/>
    <w:rsid w:val="000F5C02"/>
    <w:rsid w:val="00126CD2"/>
    <w:rsid w:val="0013074C"/>
    <w:rsid w:val="0014147D"/>
    <w:rsid w:val="00146FB7"/>
    <w:rsid w:val="00175B5A"/>
    <w:rsid w:val="001A33AE"/>
    <w:rsid w:val="001F744B"/>
    <w:rsid w:val="00212E36"/>
    <w:rsid w:val="00216799"/>
    <w:rsid w:val="002257A2"/>
    <w:rsid w:val="00231660"/>
    <w:rsid w:val="00235303"/>
    <w:rsid w:val="00236429"/>
    <w:rsid w:val="002540DC"/>
    <w:rsid w:val="0026192F"/>
    <w:rsid w:val="0027479C"/>
    <w:rsid w:val="002815D0"/>
    <w:rsid w:val="002A3047"/>
    <w:rsid w:val="0035170D"/>
    <w:rsid w:val="00354B7B"/>
    <w:rsid w:val="00360A37"/>
    <w:rsid w:val="00364C89"/>
    <w:rsid w:val="004013B8"/>
    <w:rsid w:val="0044689E"/>
    <w:rsid w:val="004847E7"/>
    <w:rsid w:val="00490D42"/>
    <w:rsid w:val="004B021A"/>
    <w:rsid w:val="004C61D5"/>
    <w:rsid w:val="00513E00"/>
    <w:rsid w:val="0054298A"/>
    <w:rsid w:val="00546120"/>
    <w:rsid w:val="005535BA"/>
    <w:rsid w:val="005913C9"/>
    <w:rsid w:val="005B1FD1"/>
    <w:rsid w:val="005B715E"/>
    <w:rsid w:val="006103FF"/>
    <w:rsid w:val="006874BE"/>
    <w:rsid w:val="006B18B4"/>
    <w:rsid w:val="007015A3"/>
    <w:rsid w:val="007A3565"/>
    <w:rsid w:val="00814E46"/>
    <w:rsid w:val="008174B4"/>
    <w:rsid w:val="00837BB9"/>
    <w:rsid w:val="00847A9D"/>
    <w:rsid w:val="00851786"/>
    <w:rsid w:val="0086427E"/>
    <w:rsid w:val="00872394"/>
    <w:rsid w:val="00885DA0"/>
    <w:rsid w:val="008B31F8"/>
    <w:rsid w:val="008D0335"/>
    <w:rsid w:val="008D517A"/>
    <w:rsid w:val="008E1759"/>
    <w:rsid w:val="00910A7F"/>
    <w:rsid w:val="0091102C"/>
    <w:rsid w:val="00913A54"/>
    <w:rsid w:val="00924688"/>
    <w:rsid w:val="009679FF"/>
    <w:rsid w:val="0097425F"/>
    <w:rsid w:val="009A600C"/>
    <w:rsid w:val="00A13724"/>
    <w:rsid w:val="00A56DCA"/>
    <w:rsid w:val="00A6490B"/>
    <w:rsid w:val="00A850F0"/>
    <w:rsid w:val="00AC479D"/>
    <w:rsid w:val="00AF6886"/>
    <w:rsid w:val="00B02358"/>
    <w:rsid w:val="00B24CC4"/>
    <w:rsid w:val="00B64F52"/>
    <w:rsid w:val="00B73F93"/>
    <w:rsid w:val="00B85E85"/>
    <w:rsid w:val="00BC150A"/>
    <w:rsid w:val="00BF7382"/>
    <w:rsid w:val="00C02F79"/>
    <w:rsid w:val="00C47E3F"/>
    <w:rsid w:val="00C77465"/>
    <w:rsid w:val="00CC48B2"/>
    <w:rsid w:val="00CC60AF"/>
    <w:rsid w:val="00D0103F"/>
    <w:rsid w:val="00D43091"/>
    <w:rsid w:val="00D7370F"/>
    <w:rsid w:val="00D87793"/>
    <w:rsid w:val="00DA289B"/>
    <w:rsid w:val="00DC529B"/>
    <w:rsid w:val="00DC7D38"/>
    <w:rsid w:val="00DE1D00"/>
    <w:rsid w:val="00DF7A47"/>
    <w:rsid w:val="00E03D61"/>
    <w:rsid w:val="00E161FB"/>
    <w:rsid w:val="00E323AF"/>
    <w:rsid w:val="00E96F9D"/>
    <w:rsid w:val="00ED55CF"/>
    <w:rsid w:val="00EE13C3"/>
    <w:rsid w:val="00EF20DB"/>
    <w:rsid w:val="00F2130E"/>
    <w:rsid w:val="00F22B74"/>
    <w:rsid w:val="00F71733"/>
    <w:rsid w:val="00F72352"/>
    <w:rsid w:val="00FA3BED"/>
    <w:rsid w:val="00FC73D4"/>
    <w:rsid w:val="00FE5D24"/>
    <w:rsid w:val="00FF5E4C"/>
    <w:rsid w:val="048B7698"/>
    <w:rsid w:val="05BB47C2"/>
    <w:rsid w:val="186E5933"/>
    <w:rsid w:val="1DB628D4"/>
    <w:rsid w:val="1DC67214"/>
    <w:rsid w:val="1DC7002B"/>
    <w:rsid w:val="1DE06CE7"/>
    <w:rsid w:val="29503DE2"/>
    <w:rsid w:val="32EE14BB"/>
    <w:rsid w:val="34D750C6"/>
    <w:rsid w:val="372F46C0"/>
    <w:rsid w:val="3AF32BA6"/>
    <w:rsid w:val="42EF05A2"/>
    <w:rsid w:val="44D145FC"/>
    <w:rsid w:val="45E52D2F"/>
    <w:rsid w:val="465327BE"/>
    <w:rsid w:val="46733729"/>
    <w:rsid w:val="4BF50F9D"/>
    <w:rsid w:val="4CC72FF3"/>
    <w:rsid w:val="56D46E98"/>
    <w:rsid w:val="62A03949"/>
    <w:rsid w:val="63107F1D"/>
    <w:rsid w:val="692E53F2"/>
    <w:rsid w:val="6966539C"/>
    <w:rsid w:val="6AD15E0E"/>
    <w:rsid w:val="6B852995"/>
    <w:rsid w:val="6C8A5BCB"/>
    <w:rsid w:val="797E7D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654</Characters>
  <Lines>5</Lines>
  <Paragraphs>1</Paragraphs>
  <TotalTime>2</TotalTime>
  <ScaleCrop>false</ScaleCrop>
  <LinksUpToDate>false</LinksUpToDate>
  <CharactersWithSpaces>767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2021-04-09T06:26:00Z</dcterms:created>
  <dc:creator>LD</dc:creator>
  <cp:lastModifiedBy>Supreme</cp:lastModifiedBy>
  <cp:lastPrinted>2020-09-10T06:07:00Z</cp:lastPrinted>
  <dcterms:modified xsi:type="dcterms:W3CDTF">2021-04-12T00:16:49Z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