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7F" w:rsidRPr="004B17C3" w:rsidRDefault="00DE667F" w:rsidP="00D669E4">
      <w:pPr>
        <w:pStyle w:val="a3"/>
        <w:shd w:val="clear" w:color="auto" w:fill="FFFFFF"/>
        <w:spacing w:before="0" w:beforeAutospacing="0" w:after="0" w:afterAutospacing="0" w:line="360" w:lineRule="exact"/>
        <w:ind w:firstLine="420"/>
        <w:jc w:val="center"/>
        <w:rPr>
          <w:rFonts w:ascii="微软雅黑" w:eastAsia="微软雅黑" w:hAnsi="微软雅黑"/>
          <w:color w:val="292C32"/>
          <w:sz w:val="30"/>
          <w:szCs w:val="30"/>
        </w:rPr>
      </w:pPr>
      <w:bookmarkStart w:id="0" w:name="_GoBack"/>
      <w:r w:rsidRPr="004B17C3">
        <w:rPr>
          <w:rFonts w:ascii="微软雅黑" w:eastAsia="微软雅黑" w:hAnsi="微软雅黑"/>
          <w:color w:val="292C32"/>
          <w:sz w:val="30"/>
          <w:szCs w:val="30"/>
        </w:rPr>
        <w:t>一起</w:t>
      </w:r>
      <w:r w:rsidR="00D669E4">
        <w:rPr>
          <w:rFonts w:ascii="微软雅黑" w:eastAsia="微软雅黑" w:hAnsi="微软雅黑" w:hint="eastAsia"/>
          <w:color w:val="292C32"/>
          <w:sz w:val="30"/>
          <w:szCs w:val="30"/>
        </w:rPr>
        <w:t>学网校</w:t>
      </w:r>
      <w:r w:rsidRPr="004B17C3">
        <w:rPr>
          <w:rFonts w:ascii="微软雅黑" w:eastAsia="微软雅黑" w:hAnsi="微软雅黑"/>
          <w:color w:val="292C32"/>
          <w:sz w:val="30"/>
          <w:szCs w:val="30"/>
        </w:rPr>
        <w:t>2021届秋季招聘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</w:p>
    <w:p w:rsidR="00DE667F" w:rsidRPr="004B17C3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b/>
          <w:color w:val="292C32"/>
          <w:sz w:val="28"/>
          <w:szCs w:val="28"/>
        </w:rPr>
      </w:pPr>
      <w:r w:rsidRPr="004B17C3">
        <w:rPr>
          <w:rFonts w:ascii="微软雅黑" w:eastAsia="微软雅黑" w:hAnsi="微软雅黑"/>
          <w:b/>
          <w:color w:val="292C32"/>
          <w:sz w:val="28"/>
          <w:szCs w:val="28"/>
        </w:rPr>
        <w:t>公司介绍</w:t>
      </w:r>
      <w:r w:rsidRPr="004B17C3">
        <w:rPr>
          <w:rFonts w:ascii="微软雅黑" w:eastAsia="微软雅黑" w:hAnsi="微软雅黑" w:hint="eastAsia"/>
          <w:b/>
          <w:color w:val="292C32"/>
          <w:sz w:val="28"/>
          <w:szCs w:val="28"/>
        </w:rPr>
        <w:t>：</w:t>
      </w:r>
    </w:p>
    <w:p w:rsidR="00DE667F" w:rsidRP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40"/>
        <w:rPr>
          <w:rFonts w:ascii="微软雅黑" w:eastAsia="微软雅黑" w:hAnsi="微软雅黑"/>
          <w:color w:val="292C32"/>
          <w:sz w:val="22"/>
          <w:szCs w:val="22"/>
        </w:rPr>
      </w:pPr>
      <w:r w:rsidRPr="00DE667F">
        <w:rPr>
          <w:rFonts w:ascii="微软雅黑" w:eastAsia="微软雅黑" w:hAnsi="微软雅黑" w:hint="eastAsia"/>
          <w:sz w:val="22"/>
          <w:szCs w:val="22"/>
          <w:shd w:val="clear" w:color="auto" w:fill="FFFFFF"/>
        </w:rPr>
        <w:t>一起教育科技是全球知名的K12智能教育平台。怀着“让学习成为美好体验”的使命，一起教育科技致力于用先进的教育科技、优质的教育内容和持续的教育热情，为K12阶段的学校、家庭、社会教育场景，提供更为高效、美好的产品和体验，开启了智能教育新时代。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DE667F">
        <w:rPr>
          <w:rFonts w:ascii="微软雅黑" w:eastAsia="微软雅黑" w:hAnsi="微软雅黑" w:hint="eastAsia"/>
          <w:sz w:val="22"/>
          <w:szCs w:val="22"/>
        </w:rPr>
        <w:t>2011年成立,到2018年初已经完成E轮2.5亿美元融资,如今在全国，一起教育科技产品覆盖全国31个省市、365个城市、14万所学校，注册用户突破8300万,其中一起学网校注册用户超过150万。</w:t>
      </w:r>
    </w:p>
    <w:p w:rsidR="00DE667F" w:rsidRP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40"/>
        <w:rPr>
          <w:rFonts w:ascii="微软雅黑" w:eastAsia="微软雅黑" w:hAnsi="微软雅黑"/>
          <w:color w:val="292C32"/>
          <w:sz w:val="22"/>
          <w:szCs w:val="22"/>
        </w:rPr>
      </w:pPr>
    </w:p>
    <w:p w:rsidR="00DE667F" w:rsidRPr="004B17C3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b/>
          <w:color w:val="292C32"/>
          <w:sz w:val="28"/>
          <w:szCs w:val="28"/>
        </w:rPr>
      </w:pPr>
      <w:r w:rsidRPr="004B17C3">
        <w:rPr>
          <w:rFonts w:ascii="微软雅黑" w:eastAsia="微软雅黑" w:hAnsi="微软雅黑"/>
          <w:b/>
          <w:color w:val="292C32"/>
          <w:sz w:val="28"/>
          <w:szCs w:val="28"/>
        </w:rPr>
        <w:t>招聘岗位</w:t>
      </w:r>
      <w:r w:rsidRPr="004B17C3">
        <w:rPr>
          <w:rFonts w:ascii="微软雅黑" w:eastAsia="微软雅黑" w:hAnsi="微软雅黑" w:hint="eastAsia"/>
          <w:b/>
          <w:color w:val="292C32"/>
          <w:sz w:val="28"/>
          <w:szCs w:val="28"/>
        </w:rPr>
        <w:t>：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/>
          <w:color w:val="292C32"/>
          <w:sz w:val="21"/>
          <w:szCs w:val="21"/>
        </w:rPr>
        <w:t>辅导教师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</w:p>
    <w:p w:rsidR="00DE667F" w:rsidRPr="004B17C3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b/>
          <w:color w:val="292C32"/>
          <w:sz w:val="28"/>
          <w:szCs w:val="28"/>
        </w:rPr>
      </w:pPr>
      <w:r w:rsidRPr="004B17C3">
        <w:rPr>
          <w:rFonts w:ascii="微软雅黑" w:eastAsia="微软雅黑" w:hAnsi="微软雅黑"/>
          <w:b/>
          <w:color w:val="292C32"/>
          <w:sz w:val="28"/>
          <w:szCs w:val="28"/>
        </w:rPr>
        <w:t>工作地点</w:t>
      </w:r>
      <w:r w:rsidRPr="004B17C3">
        <w:rPr>
          <w:rFonts w:ascii="微软雅黑" w:eastAsia="微软雅黑" w:hAnsi="微软雅黑" w:hint="eastAsia"/>
          <w:b/>
          <w:color w:val="292C32"/>
          <w:sz w:val="28"/>
          <w:szCs w:val="28"/>
        </w:rPr>
        <w:t>：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hint="eastAsia"/>
          <w:color w:val="292C32"/>
          <w:sz w:val="21"/>
          <w:szCs w:val="21"/>
        </w:rPr>
      </w:pPr>
      <w:r>
        <w:rPr>
          <w:rFonts w:ascii="微软雅黑" w:eastAsia="微软雅黑" w:hAnsi="微软雅黑"/>
          <w:color w:val="292C32"/>
          <w:sz w:val="21"/>
          <w:szCs w:val="21"/>
        </w:rPr>
        <w:t>长春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</w:p>
    <w:p w:rsidR="00DE667F" w:rsidRPr="004B17C3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b/>
          <w:color w:val="292C32"/>
          <w:sz w:val="28"/>
          <w:szCs w:val="28"/>
        </w:rPr>
      </w:pPr>
      <w:r w:rsidRPr="004B17C3">
        <w:rPr>
          <w:rFonts w:ascii="微软雅黑" w:eastAsia="微软雅黑" w:hAnsi="微软雅黑" w:hint="eastAsia"/>
          <w:b/>
          <w:color w:val="292C32"/>
          <w:sz w:val="28"/>
          <w:szCs w:val="28"/>
        </w:rPr>
        <w:t>岗位职责: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 1、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督促学生参与课程，保证到课率，养成良好学习习惯；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 2、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批改学生作业，并针对错题进行答疑；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 3、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定期向家长反馈学习情况，和家长保持沟通联系；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 4、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促进学生持续性学习，不断提高学员留存率；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 5、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定期参与教研活动，提升自己专业功底。 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</w:p>
    <w:p w:rsidR="00DE667F" w:rsidRPr="004B17C3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b/>
          <w:color w:val="292C32"/>
          <w:sz w:val="28"/>
          <w:szCs w:val="28"/>
        </w:rPr>
      </w:pPr>
      <w:r w:rsidRPr="004B17C3">
        <w:rPr>
          <w:rFonts w:ascii="微软雅黑" w:eastAsia="微软雅黑" w:hAnsi="微软雅黑" w:hint="eastAsia"/>
          <w:b/>
          <w:color w:val="292C32"/>
          <w:sz w:val="28"/>
          <w:szCs w:val="28"/>
        </w:rPr>
        <w:t> 岗位要求: 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1、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本科以上学历或大四在读，专业不限； 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2、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热爱教育，喜欢和孩子、家长沟通交流； 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3、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有较强的责任心，及时解答家长学生问题；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4、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有较强的抗压能力和服务意识。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</w:p>
    <w:p w:rsidR="00DE667F" w:rsidRPr="004B17C3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b/>
          <w:color w:val="292C32"/>
          <w:sz w:val="28"/>
          <w:szCs w:val="28"/>
        </w:rPr>
      </w:pPr>
      <w:r w:rsidRPr="004B17C3">
        <w:rPr>
          <w:rFonts w:ascii="微软雅黑" w:eastAsia="微软雅黑" w:hAnsi="微软雅黑" w:hint="eastAsia"/>
          <w:b/>
          <w:color w:val="292C32"/>
          <w:sz w:val="28"/>
          <w:szCs w:val="28"/>
        </w:rPr>
        <w:t> 福利待遇：</w:t>
      </w:r>
    </w:p>
    <w:p w:rsidR="00DE667F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1、综合年薪8-</w:t>
      </w:r>
      <w:r>
        <w:rPr>
          <w:rFonts w:ascii="微软雅黑" w:eastAsia="微软雅黑" w:hAnsi="微软雅黑"/>
          <w:color w:val="292C32"/>
          <w:sz w:val="21"/>
          <w:szCs w:val="21"/>
        </w:rPr>
        <w:t>15W</w:t>
      </w:r>
      <w:r>
        <w:rPr>
          <w:rFonts w:ascii="微软雅黑" w:eastAsia="微软雅黑" w:hAnsi="微软雅黑" w:hint="eastAsia"/>
          <w:color w:val="292C32"/>
          <w:sz w:val="21"/>
          <w:szCs w:val="21"/>
        </w:rPr>
        <w:t>（</w:t>
      </w:r>
      <w:r w:rsidR="00DE667F">
        <w:rPr>
          <w:rFonts w:ascii="微软雅黑" w:eastAsia="微软雅黑" w:hAnsi="微软雅黑" w:hint="eastAsia"/>
          <w:color w:val="292C32"/>
          <w:sz w:val="21"/>
          <w:szCs w:val="21"/>
        </w:rPr>
        <w:t>底薪+课时费+续报津贴+餐补</w:t>
      </w:r>
      <w:r>
        <w:rPr>
          <w:rFonts w:ascii="微软雅黑" w:eastAsia="微软雅黑" w:hAnsi="微软雅黑" w:hint="eastAsia"/>
          <w:color w:val="292C32"/>
          <w:sz w:val="21"/>
          <w:szCs w:val="21"/>
        </w:rPr>
        <w:t>）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/>
          <w:color w:val="292C32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292C32"/>
          <w:sz w:val="21"/>
          <w:szCs w:val="21"/>
        </w:rPr>
        <w:t>、签署劳动合同即缴纳六险</w:t>
      </w:r>
      <w:proofErr w:type="gramStart"/>
      <w:r>
        <w:rPr>
          <w:rFonts w:ascii="微软雅黑" w:eastAsia="微软雅黑" w:hAnsi="微软雅黑" w:hint="eastAsia"/>
          <w:color w:val="292C32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292C32"/>
          <w:sz w:val="21"/>
          <w:szCs w:val="21"/>
        </w:rPr>
        <w:t>金，双休+员工生日会</w:t>
      </w:r>
    </w:p>
    <w:p w:rsidR="00DE667F" w:rsidRDefault="00DE667F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3、每年两次调薪升职机会</w:t>
      </w:r>
    </w:p>
    <w:p w:rsidR="004B17C3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4、岗前培训+岗后培训，入职后培训，技能培训，每年教学基金5000-8000元助力成长</w:t>
      </w:r>
    </w:p>
    <w:p w:rsidR="004B17C3" w:rsidRDefault="004B17C3" w:rsidP="004B17C3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292C32"/>
          <w:sz w:val="21"/>
          <w:szCs w:val="21"/>
        </w:rPr>
      </w:pPr>
      <w:r>
        <w:rPr>
          <w:rFonts w:ascii="微软雅黑" w:eastAsia="微软雅黑" w:hAnsi="微软雅黑" w:hint="eastAsia"/>
          <w:color w:val="292C32"/>
          <w:sz w:val="21"/>
          <w:szCs w:val="21"/>
        </w:rPr>
        <w:t>5、节日礼品、生日会、团建、零食下午茶、加班打车、饭补、员工租房优惠、年度体检、员工</w:t>
      </w:r>
      <w:proofErr w:type="gramStart"/>
      <w:r>
        <w:rPr>
          <w:rFonts w:ascii="微软雅黑" w:eastAsia="微软雅黑" w:hAnsi="微软雅黑" w:hint="eastAsia"/>
          <w:color w:val="292C32"/>
          <w:sz w:val="21"/>
          <w:szCs w:val="21"/>
        </w:rPr>
        <w:t>购课优惠</w:t>
      </w:r>
      <w:proofErr w:type="gramEnd"/>
      <w:r>
        <w:rPr>
          <w:rFonts w:ascii="微软雅黑" w:eastAsia="微软雅黑" w:hAnsi="微软雅黑" w:hint="eastAsia"/>
          <w:color w:val="292C32"/>
          <w:sz w:val="21"/>
          <w:szCs w:val="21"/>
        </w:rPr>
        <w:t>等</w:t>
      </w:r>
    </w:p>
    <w:p w:rsidR="00DE667F" w:rsidRDefault="00DE667F" w:rsidP="004B17C3">
      <w:pPr>
        <w:spacing w:line="360" w:lineRule="exact"/>
      </w:pPr>
    </w:p>
    <w:p w:rsidR="004F745F" w:rsidRDefault="004F745F" w:rsidP="004B17C3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lastRenderedPageBreak/>
        <w:t>面试流程</w:t>
      </w:r>
      <w:r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4F745F" w:rsidRPr="004F745F" w:rsidRDefault="004F745F" w:rsidP="004B17C3">
      <w:pPr>
        <w:spacing w:line="36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简历投递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—电话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邀约—初试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—</w:t>
      </w:r>
      <w:r w:rsidR="005E32EA">
        <w:rPr>
          <w:rFonts w:ascii="微软雅黑" w:eastAsia="微软雅黑" w:hAnsi="微软雅黑" w:hint="eastAsia"/>
          <w:sz w:val="20"/>
          <w:szCs w:val="20"/>
        </w:rPr>
        <w:t>培训</w:t>
      </w:r>
      <w:proofErr w:type="gramEnd"/>
      <w:r w:rsidR="005E32EA">
        <w:rPr>
          <w:rFonts w:ascii="微软雅黑" w:eastAsia="微软雅黑" w:hAnsi="微软雅黑" w:hint="eastAsia"/>
          <w:sz w:val="20"/>
          <w:szCs w:val="20"/>
        </w:rPr>
        <w:t>考核—offer</w:t>
      </w:r>
      <w:proofErr w:type="gramStart"/>
      <w:r w:rsidR="005E32EA">
        <w:rPr>
          <w:rFonts w:ascii="微软雅黑" w:eastAsia="微软雅黑" w:hAnsi="微软雅黑" w:hint="eastAsia"/>
          <w:sz w:val="20"/>
          <w:szCs w:val="20"/>
        </w:rPr>
        <w:t>—入职</w:t>
      </w:r>
      <w:proofErr w:type="gramEnd"/>
    </w:p>
    <w:p w:rsidR="004F745F" w:rsidRDefault="004F745F" w:rsidP="004B17C3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4B17C3" w:rsidRDefault="004B17C3" w:rsidP="004B17C3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 w:rsidRPr="004B17C3">
        <w:rPr>
          <w:rFonts w:ascii="微软雅黑" w:eastAsia="微软雅黑" w:hAnsi="微软雅黑" w:hint="eastAsia"/>
          <w:b/>
          <w:sz w:val="28"/>
          <w:szCs w:val="28"/>
        </w:rPr>
        <w:t>简历投递：</w:t>
      </w:r>
    </w:p>
    <w:p w:rsidR="00C31E7A" w:rsidRDefault="00C31E7A" w:rsidP="00C31E7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:rsidR="00C31E7A" w:rsidRPr="00D669E4" w:rsidRDefault="00C31E7A" w:rsidP="00C31E7A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  <w:r w:rsidRPr="00C31E7A">
        <w:rPr>
          <w:rFonts w:ascii="宋体" w:eastAsia="宋体" w:hAnsi="宋体" w:cs="宋体" w:hint="eastAsia"/>
          <w:b/>
          <w:color w:val="000000"/>
          <w:kern w:val="0"/>
          <w:sz w:val="22"/>
        </w:rPr>
        <w:t>yq-hongyang.liu@17zuoye.com</w:t>
      </w:r>
    </w:p>
    <w:p w:rsidR="00261EDB" w:rsidRDefault="00261EDB" w:rsidP="004B17C3">
      <w:pPr>
        <w:spacing w:line="360" w:lineRule="exact"/>
        <w:rPr>
          <w:rFonts w:ascii="微软雅黑" w:eastAsia="微软雅黑" w:hAnsi="微软雅黑" w:hint="eastAsia"/>
          <w:sz w:val="20"/>
          <w:szCs w:val="20"/>
        </w:rPr>
      </w:pPr>
    </w:p>
    <w:p w:rsidR="00261EDB" w:rsidRDefault="00261EDB" w:rsidP="004B17C3">
      <w:pPr>
        <w:spacing w:line="36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简历投递格式</w:t>
      </w:r>
      <w:r>
        <w:rPr>
          <w:rFonts w:ascii="微软雅黑" w:eastAsia="微软雅黑" w:hAnsi="微软雅黑" w:hint="eastAsia"/>
          <w:sz w:val="20"/>
          <w:szCs w:val="20"/>
        </w:rPr>
        <w:t xml:space="preserve"> 姓名+学校+应聘年级</w:t>
      </w:r>
    </w:p>
    <w:p w:rsidR="00933358" w:rsidRDefault="00933358" w:rsidP="004B17C3">
      <w:pPr>
        <w:spacing w:line="360" w:lineRule="exact"/>
        <w:rPr>
          <w:rFonts w:ascii="微软雅黑" w:eastAsia="微软雅黑" w:hAnsi="微软雅黑"/>
          <w:sz w:val="20"/>
          <w:szCs w:val="20"/>
        </w:rPr>
      </w:pPr>
    </w:p>
    <w:p w:rsidR="00933358" w:rsidRDefault="00933358" w:rsidP="004B17C3">
      <w:pPr>
        <w:spacing w:line="36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共创美好在线学习体验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>
        <w:rPr>
          <w:rFonts w:ascii="微软雅黑" w:eastAsia="微软雅黑" w:hAnsi="微软雅黑"/>
          <w:sz w:val="20"/>
          <w:szCs w:val="20"/>
        </w:rPr>
        <w:t>期待你的加入</w:t>
      </w:r>
      <w:r>
        <w:rPr>
          <w:rFonts w:ascii="微软雅黑" w:eastAsia="微软雅黑" w:hAnsi="微软雅黑" w:hint="eastAsia"/>
          <w:sz w:val="20"/>
          <w:szCs w:val="20"/>
        </w:rPr>
        <w:t>！！！</w:t>
      </w:r>
    </w:p>
    <w:bookmarkEnd w:id="0"/>
    <w:p w:rsidR="00261EDB" w:rsidRPr="004B17C3" w:rsidRDefault="00261EDB" w:rsidP="004B17C3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sectPr w:rsidR="00261EDB" w:rsidRPr="004B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F"/>
    <w:rsid w:val="000334D1"/>
    <w:rsid w:val="0011025D"/>
    <w:rsid w:val="00261EDB"/>
    <w:rsid w:val="00474139"/>
    <w:rsid w:val="004B17C3"/>
    <w:rsid w:val="004F745F"/>
    <w:rsid w:val="00563B34"/>
    <w:rsid w:val="005E32EA"/>
    <w:rsid w:val="00933358"/>
    <w:rsid w:val="00B64FA9"/>
    <w:rsid w:val="00C31E7A"/>
    <w:rsid w:val="00D669E4"/>
    <w:rsid w:val="00D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23A6-04E7-4BD6-B102-242B9C70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17C3"/>
    <w:rPr>
      <w:b/>
      <w:bCs/>
    </w:rPr>
  </w:style>
  <w:style w:type="character" w:styleId="a5">
    <w:name w:val="Hyperlink"/>
    <w:basedOn w:val="a0"/>
    <w:uiPriority w:val="99"/>
    <w:unhideWhenUsed/>
    <w:rsid w:val="00261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JDM</dc:creator>
  <cp:keywords/>
  <dc:description/>
  <cp:lastModifiedBy>Microsoft 帐户</cp:lastModifiedBy>
  <cp:revision>2</cp:revision>
  <dcterms:created xsi:type="dcterms:W3CDTF">2020-10-30T03:24:00Z</dcterms:created>
  <dcterms:modified xsi:type="dcterms:W3CDTF">2020-10-30T03:24:00Z</dcterms:modified>
</cp:coreProperties>
</file>