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28"/>
        </w:rPr>
      </w:pPr>
      <w:bookmarkStart w:id="1" w:name="_GoBack"/>
      <w:r>
        <w:rPr>
          <w:rFonts w:ascii="黑体" w:hAnsi="黑体" w:eastAsia="黑体"/>
          <w:sz w:val="44"/>
          <w:szCs w:val="28"/>
        </w:rPr>
        <w:t>鸿文教育集团招聘简章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一、企业简介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</w:p>
    <w:p>
      <w:pPr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color w:val="333333"/>
          <w:sz w:val="28"/>
          <w:szCs w:val="28"/>
        </w:rPr>
        <w:t xml:space="preserve">   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11"/>
          <w:rFonts w:hint="eastAsia" w:cs="Arial" w:asciiTheme="minorEastAsia" w:hAnsiTheme="minorEastAsia" w:eastAsiaTheme="minorEastAsia"/>
          <w:b w:val="0"/>
          <w:bCs w:val="0"/>
          <w:sz w:val="28"/>
          <w:szCs w:val="28"/>
        </w:rPr>
        <w:t>鸿文教育始创于2011年，是国内目前唯一定位聚焦高中教育赛道的大型教育集团。以国内领先的KIE教育理论体系（教育部人文社会研究课题《国家教育考试公平监测指标体系及保障机制研究》专题立项批准号：14YJA880066）为核心，以教育助力梦想为使命，从知识、主动性、环境三个维度全面系统解决高中阶段教育问题。旗下拥有鸿文高考®1对1、鸿文®补习学校、鸿文®云+等品牌。业务范围覆盖高考文化课培训、复读生全日制培训、云端教学技术及服务支持等领域，已遍布全国16个省及自治区。</w:t>
      </w:r>
    </w:p>
    <w:p>
      <w:pPr>
        <w:ind w:firstLine="560" w:firstLineChars="200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bCs w:val="0"/>
          <w:sz w:val="28"/>
          <w:szCs w:val="28"/>
        </w:rPr>
        <w:t>鸿文教育自成立以来已入选中国民办教育协会理事单位、辽宁民办教育协会常务理事单位。获得了多项来自政府、社会授予的奖项和荣誉，先后被评为中国网年度最受家长信赖教育机构、新浪网年度最具口碑影响力教育品牌、新华网年度品牌影响力教育机构等。未来，鸿文教育将研发更先进的教学理念与教学内容，整合国内更多优质的教育资源，助力2亿名青少年实现人生梦想，促进1千个区域教育均衡发展，成就10万名优秀教育从业者。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二、招聘岗位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招聘岗位一：高中数学/物理/化学/生物/语文/文综合/英语教师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b/>
          <w:sz w:val="28"/>
          <w:szCs w:val="28"/>
        </w:rPr>
        <w:t>【岗位职责】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（1）负责学科知识讲授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（2）参与学员授课计划的制定及实施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（3）负责其他与教学有关工作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【岗位要求】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第一学历本科</w:t>
      </w:r>
      <w:r>
        <w:rPr>
          <w:rFonts w:cs="Arial" w:asciiTheme="minorEastAsia" w:hAnsiTheme="minorEastAsia" w:eastAsiaTheme="minorEastAsia"/>
          <w:sz w:val="28"/>
          <w:szCs w:val="28"/>
        </w:rPr>
        <w:t>及以上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（2）具有较强的语言表达能力，台风优良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（3）高考成绩单科突出优异者优先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（4）具有基础学科的相关专业教育背景者优先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（5）具有初高中家教或教育机构工作经验者优先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6</w:t>
      </w:r>
      <w:r>
        <w:rPr>
          <w:rFonts w:cs="Arial" w:asciiTheme="minorEastAsia" w:hAnsiTheme="minorEastAsia" w:eastAsiaTheme="minorEastAsia"/>
          <w:sz w:val="28"/>
          <w:szCs w:val="28"/>
        </w:rPr>
        <w:t>）有教师资格证者优先</w:t>
      </w:r>
    </w:p>
    <w:p>
      <w:pPr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【培养方式】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1、鸿道师范学院制定专业的讲师培训，培训主要包含知识体系、题型体系、技巧答题体系等；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2、多轮练讲，包括一对一练讲，镜子教室练讲；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3、K</w:t>
      </w:r>
      <w:r>
        <w:rPr>
          <w:rFonts w:cs="Arial" w:asciiTheme="minorEastAsia" w:hAnsiTheme="minorEastAsia" w:eastAsiaTheme="minorEastAsia"/>
          <w:sz w:val="28"/>
          <w:szCs w:val="28"/>
        </w:rPr>
        <w:t>IE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教学理论体系学习、培训五阶晋级版教材教学方式。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【薪酬】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月薪6</w:t>
      </w:r>
      <w:r>
        <w:rPr>
          <w:rFonts w:cs="Arial" w:asciiTheme="minorEastAsia" w:hAnsiTheme="minorEastAsia" w:eastAsiaTheme="minorEastAsia"/>
          <w:sz w:val="28"/>
          <w:szCs w:val="28"/>
        </w:rPr>
        <w:t>K-1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5</w:t>
      </w:r>
      <w:r>
        <w:rPr>
          <w:rFonts w:cs="Arial" w:asciiTheme="minorEastAsia" w:hAnsiTheme="minorEastAsia" w:eastAsiaTheme="minorEastAsia"/>
          <w:sz w:val="28"/>
          <w:szCs w:val="28"/>
        </w:rPr>
        <w:t>K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岗位薪酬+课时费+其他奖金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【晋升途径】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教研路线：讲师→学科组长→教研员→教研室主任→</w:t>
      </w:r>
      <w:r>
        <w:rPr>
          <w:rFonts w:cs="Arial" w:asciiTheme="minorEastAsia" w:hAnsiTheme="minorEastAsia" w:eastAsiaTheme="minorEastAsia"/>
          <w:sz w:val="28"/>
          <w:szCs w:val="28"/>
        </w:rPr>
        <w:t>教研总监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教管路线：讲师→学科组长→教学督导→教管</w:t>
      </w:r>
      <w:r>
        <w:rPr>
          <w:rFonts w:cs="Arial" w:asciiTheme="minorEastAsia" w:hAnsiTheme="minorEastAsia" w:eastAsiaTheme="minorEastAsia"/>
          <w:sz w:val="28"/>
          <w:szCs w:val="28"/>
        </w:rPr>
        <w:t>经理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→教管</w:t>
      </w:r>
      <w:r>
        <w:rPr>
          <w:rFonts w:cs="Arial" w:asciiTheme="minorEastAsia" w:hAnsiTheme="minorEastAsia" w:eastAsiaTheme="minorEastAsia"/>
          <w:sz w:val="28"/>
          <w:szCs w:val="28"/>
        </w:rPr>
        <w:t>总监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培训路线：讲师→学科组长→</w:t>
      </w:r>
      <w:r>
        <w:rPr>
          <w:rFonts w:cs="Arial" w:asciiTheme="minorEastAsia" w:hAnsiTheme="minorEastAsia" w:eastAsiaTheme="minorEastAsia"/>
          <w:sz w:val="28"/>
          <w:szCs w:val="28"/>
        </w:rPr>
        <w:t>GMT导师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</w:t>
      </w:r>
      <w:r>
        <w:rPr>
          <w:rFonts w:cs="Arial" w:asciiTheme="minorEastAsia" w:hAnsiTheme="minorEastAsia" w:eastAsiaTheme="minorEastAsia"/>
          <w:sz w:val="28"/>
          <w:szCs w:val="28"/>
        </w:rPr>
        <w:t>GMT系主任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</w:t>
      </w:r>
      <w:r>
        <w:rPr>
          <w:rFonts w:cs="Arial" w:asciiTheme="minorEastAsia" w:hAnsiTheme="minorEastAsia" w:eastAsiaTheme="minorEastAsia"/>
          <w:sz w:val="28"/>
          <w:szCs w:val="28"/>
        </w:rPr>
        <w:t>GMT院长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运营路线：讲师→学科组长→教学主管→校区校督→</w:t>
      </w:r>
      <w:r>
        <w:rPr>
          <w:rFonts w:cs="Arial" w:asciiTheme="minorEastAsia" w:hAnsiTheme="minorEastAsia" w:eastAsiaTheme="minorEastAsia"/>
          <w:sz w:val="28"/>
          <w:szCs w:val="28"/>
        </w:rPr>
        <w:t>区域运营总监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【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面试流程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】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A</w:t>
      </w:r>
      <w:r>
        <w:rPr>
          <w:rFonts w:cs="Arial" w:asciiTheme="minorEastAsia" w:hAnsiTheme="minorEastAsia" w:eastAsiaTheme="minorEastAsia"/>
          <w:sz w:val="28"/>
          <w:szCs w:val="28"/>
        </w:rPr>
        <w:t>PM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测评→结构化面试→专业化面试→终面签约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招聘岗位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二</w:t>
      </w: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：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销售管培生</w:t>
      </w:r>
      <w:bookmarkStart w:id="0" w:name="OLE_LINK1"/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b/>
          <w:sz w:val="28"/>
          <w:szCs w:val="28"/>
        </w:rPr>
        <w:t>【岗位职责】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服从集团轮岗安排，并完成相应岗位的日常工作</w:t>
      </w:r>
    </w:p>
    <w:p>
      <w:pPr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轮岗岗位包括：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销售类岗位、维护类岗位、招聘类岗位、招商类岗位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【岗位要求】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第一学历本科</w:t>
      </w:r>
      <w:r>
        <w:rPr>
          <w:rFonts w:cs="Arial" w:asciiTheme="minorEastAsia" w:hAnsiTheme="minorEastAsia" w:eastAsiaTheme="minorEastAsia"/>
          <w:sz w:val="28"/>
          <w:szCs w:val="28"/>
        </w:rPr>
        <w:t>及以上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（2）具有较强的语言表达、沟通协调能力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3</w:t>
      </w:r>
      <w:r>
        <w:rPr>
          <w:rFonts w:cs="Arial" w:asciiTheme="minorEastAsia" w:hAnsiTheme="minorEastAsia" w:eastAsiaTheme="minorEastAsia"/>
          <w:sz w:val="28"/>
          <w:szCs w:val="28"/>
        </w:rPr>
        <w:t>）具有学生会干部、社团干部经验优先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4</w:t>
      </w:r>
      <w:r>
        <w:rPr>
          <w:rFonts w:cs="Arial" w:asciiTheme="minorEastAsia" w:hAnsiTheme="minorEastAsia" w:eastAsiaTheme="minorEastAsia"/>
          <w:sz w:val="28"/>
          <w:szCs w:val="28"/>
        </w:rPr>
        <w:t>）具有丰富社会实践、社会兼职经验优先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【培养方式】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四大体系培训：自我管理、经营管理、统筹规划、团队管理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十二项能力培训：以身作则、学习成长、积极主动、市场敏感性、运营技能、以终为始、任务管理、时间管理、目标管理、氛围营造、沟通协调、人才培养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配有成长导师+成长教练双重成长保障，全年3次集中线下培训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【薪酬】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首年保薪6万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岗位薪酬+绩效奖金+其他奖金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【晋升途径】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新招路线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教学主任→咨询主管→校区校监→区域</w:t>
      </w:r>
      <w:r>
        <w:rPr>
          <w:rFonts w:cs="Arial" w:asciiTheme="minorEastAsia" w:hAnsiTheme="minorEastAsia" w:eastAsiaTheme="minorEastAsia"/>
          <w:sz w:val="28"/>
          <w:szCs w:val="28"/>
        </w:rPr>
        <w:t>运营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总监→事业部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教学主任→咨询主管→咨询经理→咨询</w:t>
      </w:r>
      <w:r>
        <w:rPr>
          <w:rFonts w:cs="Arial" w:asciiTheme="minorEastAsia" w:hAnsiTheme="minorEastAsia" w:eastAsiaTheme="minorEastAsia"/>
          <w:sz w:val="28"/>
          <w:szCs w:val="28"/>
        </w:rPr>
        <w:t>总监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→K</w:t>
      </w:r>
      <w:r>
        <w:rPr>
          <w:rFonts w:cs="Arial" w:asciiTheme="minorEastAsia" w:hAnsiTheme="minorEastAsia" w:eastAsiaTheme="minorEastAsia"/>
          <w:sz w:val="28"/>
          <w:szCs w:val="28"/>
        </w:rPr>
        <w:t>IE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研究院副院长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市场路线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销售经理→高级销售经理→销售总监→市场拓展中心副总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销售经理→校区校监→区域运营总监→事业部副总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维护路线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学习管理师→维护主管→校区校监→区域运营总监→事业部副总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学习管理师→维护主管→</w:t>
      </w:r>
      <w:r>
        <w:rPr>
          <w:rFonts w:cs="Arial" w:asciiTheme="minorEastAsia" w:hAnsiTheme="minorEastAsia" w:eastAsiaTheme="minorEastAsia"/>
          <w:sz w:val="28"/>
          <w:szCs w:val="28"/>
        </w:rPr>
        <w:t>学管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经理→</w:t>
      </w:r>
      <w:r>
        <w:rPr>
          <w:rFonts w:cs="Arial" w:asciiTheme="minorEastAsia" w:hAnsiTheme="minorEastAsia" w:eastAsiaTheme="minorEastAsia"/>
          <w:sz w:val="28"/>
          <w:szCs w:val="28"/>
        </w:rPr>
        <w:t>学管总监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→K</w:t>
      </w:r>
      <w:r>
        <w:rPr>
          <w:rFonts w:cs="Arial" w:asciiTheme="minorEastAsia" w:hAnsiTheme="minorEastAsia" w:eastAsiaTheme="minorEastAsia"/>
          <w:sz w:val="28"/>
          <w:szCs w:val="28"/>
        </w:rPr>
        <w:t>IE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研究院副院长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招商路线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招商经理→招商KA经理→招商总监→招商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招聘路线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招聘专员→招聘经理→招聘总监→人力供应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【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面试流程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A</w:t>
      </w:r>
      <w:r>
        <w:rPr>
          <w:rFonts w:cs="Arial" w:asciiTheme="minorEastAsia" w:hAnsiTheme="minorEastAsia" w:eastAsiaTheme="minorEastAsia"/>
          <w:sz w:val="28"/>
          <w:szCs w:val="28"/>
        </w:rPr>
        <w:t>PM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测评→结构化面试→专业化面试→终面签约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招聘岗位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三</w:t>
      </w: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：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职能管培生</w:t>
      </w:r>
    </w:p>
    <w:p>
      <w:pPr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岗位职责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】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1、定岗培养，定岗部门包括：人力资源中心</w:t>
      </w: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行政管理中心</w:t>
      </w: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、纪律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监察委员会</w:t>
      </w: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企业文化委员会等其他集团职能部门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、根据定岗安排，完成相应岗位的日常工作。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【岗位要求】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第一学历本科</w:t>
      </w:r>
      <w:r>
        <w:rPr>
          <w:rFonts w:cs="Arial" w:asciiTheme="minorEastAsia" w:hAnsiTheme="minorEastAsia" w:eastAsiaTheme="minorEastAsia"/>
          <w:sz w:val="28"/>
          <w:szCs w:val="28"/>
        </w:rPr>
        <w:t>及以上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2</w:t>
      </w:r>
      <w:r>
        <w:rPr>
          <w:rFonts w:cs="Arial" w:asciiTheme="minorEastAsia" w:hAnsiTheme="minorEastAsia" w:eastAsiaTheme="minorEastAsia"/>
          <w:sz w:val="28"/>
          <w:szCs w:val="28"/>
        </w:rPr>
        <w:t>）具有较强的语言表达、沟通协调能力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及组织能力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3</w:t>
      </w:r>
      <w:r>
        <w:rPr>
          <w:rFonts w:cs="Arial" w:asciiTheme="minorEastAsia" w:hAnsiTheme="minorEastAsia" w:eastAsiaTheme="minorEastAsia"/>
          <w:sz w:val="28"/>
          <w:szCs w:val="28"/>
        </w:rPr>
        <w:t>）具有学生会干部、社团干部经验优先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4</w:t>
      </w:r>
      <w:r>
        <w:rPr>
          <w:rFonts w:cs="Arial" w:asciiTheme="minorEastAsia" w:hAnsiTheme="minorEastAsia" w:eastAsiaTheme="minorEastAsia"/>
          <w:sz w:val="28"/>
          <w:szCs w:val="28"/>
        </w:rPr>
        <w:t>）具有丰富社会实践、社会兼职经验优先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【培养方式】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四大体系培训：自我管理、经营管理、统筹规划、团队管理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b w:val="0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十二项能力培训：以身作则、学习成长、积极主动、市场敏感性、运营技能、以终为始、任务管理、时间管理、目标管理、氛围营造、沟通协调、人才培养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b w:val="0"/>
          <w:sz w:val="28"/>
          <w:szCs w:val="28"/>
        </w:rPr>
        <w:t>配有成长导师+成长教练双重成长保障，全年3次集中线下培训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【薪酬】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毕业后首年月保薪3500元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岗位薪酬+年底奖金+其他奖金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【晋升途径】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职能部门专员→职能部门主管→职能部门经理→职能部门总监→职能部门副总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【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面试流程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A</w:t>
      </w:r>
      <w:r>
        <w:rPr>
          <w:rFonts w:cs="Arial" w:asciiTheme="minorEastAsia" w:hAnsiTheme="minorEastAsia" w:eastAsiaTheme="minorEastAsia"/>
          <w:sz w:val="28"/>
          <w:szCs w:val="28"/>
        </w:rPr>
        <w:t>PM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测评→结构化面试→专业化面试→用人部门综合面试→终面签约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招聘岗位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四</w:t>
      </w:r>
      <w:r>
        <w:rPr>
          <w:rStyle w:val="11"/>
          <w:rFonts w:cs="Arial" w:asciiTheme="minorEastAsia" w:hAnsiTheme="minorEastAsia" w:eastAsiaTheme="minorEastAsia"/>
          <w:sz w:val="28"/>
          <w:szCs w:val="28"/>
          <w:highlight w:val="yellow"/>
        </w:rPr>
        <w:t>：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  <w:highlight w:val="yellow"/>
        </w:rPr>
        <w:t>雏鹰计划</w:t>
      </w:r>
    </w:p>
    <w:p>
      <w:pPr>
        <w:pStyle w:val="7"/>
        <w:spacing w:before="0" w:beforeAutospacing="0" w:after="0" w:afterAutospacing="0" w:line="368" w:lineRule="atLeas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岗位说明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】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雏鹰计划，是鸿文教育集团核心后备人才梯队计划。2021届该计划将在全国重点高校选拔50名优秀学生干部，由5位集团联合创始人亲传亲授，通过3年的时间将其打造成年薪30万的+的骨干鸿文人。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b/>
          <w:sz w:val="28"/>
          <w:szCs w:val="28"/>
        </w:rPr>
        <w:t>【岗位职责】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服从集团轮岗安排，并完成相应岗位的日常工作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轮岗岗位包括：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销售类岗位、招聘类岗位、招商类岗位</w:t>
      </w:r>
    </w:p>
    <w:p>
      <w:pPr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【岗位要求】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（1）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具有学生会主席团及同级别学生工作经验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2</w:t>
      </w:r>
      <w:r>
        <w:rPr>
          <w:rFonts w:cs="Arial" w:asciiTheme="minorEastAsia" w:hAnsiTheme="minorEastAsia" w:eastAsiaTheme="minorEastAsia"/>
          <w:sz w:val="28"/>
          <w:szCs w:val="28"/>
        </w:rPr>
        <w:t>）具有丰富社会实践、社会兼职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且成就卓著</w:t>
      </w:r>
    </w:p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【培养方式】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四大体系培训：自我管理、经营管理、统筹规划、团队管理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十八项能力培训：以身作则、学习成长、积极主动、市场敏感性、运营技能、以终为始、任务管理、时间管理、目标管理、氛围营造、沟通协调、人才培养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创始人团队</w:t>
      </w:r>
      <w:r>
        <w:rPr>
          <w:rFonts w:hint="eastAsia" w:asciiTheme="minorEastAsia" w:hAnsiTheme="minorEastAsia" w:eastAsiaTheme="minorEastAsia"/>
          <w:sz w:val="28"/>
          <w:szCs w:val="28"/>
        </w:rPr>
        <w:t>亲自培训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，全年4次集中线下培训。</w:t>
      </w: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【薪酬】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首年保薪</w:t>
      </w:r>
      <w:r>
        <w:rPr>
          <w:rFonts w:cs="Arial" w:asciiTheme="minorEastAsia" w:hAnsiTheme="minorEastAsia" w:eastAsiaTheme="minorEastAsia"/>
          <w:sz w:val="28"/>
          <w:szCs w:val="28"/>
        </w:rPr>
        <w:t>10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万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岗位底薪+绩效奖金+各项补助+其他奖金</w:t>
      </w:r>
    </w:p>
    <w:bookmarkEnd w:id="0"/>
    <w:p>
      <w:pPr>
        <w:spacing w:line="360" w:lineRule="auto"/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【晋升途径】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新招路线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教学主任→咨询主管→校区校监→区域</w:t>
      </w:r>
      <w:r>
        <w:rPr>
          <w:rFonts w:cs="Arial" w:asciiTheme="minorEastAsia" w:hAnsiTheme="minorEastAsia" w:eastAsiaTheme="minorEastAsia"/>
          <w:sz w:val="28"/>
          <w:szCs w:val="28"/>
        </w:rPr>
        <w:t>运营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总监→事业部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教学主任→咨询主管→咨询经理→咨询</w:t>
      </w:r>
      <w:r>
        <w:rPr>
          <w:rFonts w:cs="Arial" w:asciiTheme="minorEastAsia" w:hAnsiTheme="minorEastAsia" w:eastAsiaTheme="minorEastAsia"/>
          <w:sz w:val="28"/>
          <w:szCs w:val="28"/>
        </w:rPr>
        <w:t>总监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→K</w:t>
      </w:r>
      <w:r>
        <w:rPr>
          <w:rFonts w:cs="Arial" w:asciiTheme="minorEastAsia" w:hAnsiTheme="minorEastAsia" w:eastAsiaTheme="minorEastAsia"/>
          <w:sz w:val="28"/>
          <w:szCs w:val="28"/>
        </w:rPr>
        <w:t>IE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研究院副院长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市场路线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销售经理→高级销售经理→销售总监→市场拓展中心副总</w:t>
      </w:r>
      <w:r>
        <w:rPr>
          <w:rFonts w:hint="eastAsia"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销售经理→校区校监→区域运营总监→事业部副总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招商路线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招商经理→招商KA经理→招商总监→招商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招聘路线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招聘专员→招聘经理→招聘总监→人力供应</w:t>
      </w:r>
      <w:r>
        <w:rPr>
          <w:rFonts w:cs="Arial" w:asciiTheme="minorEastAsia" w:hAnsiTheme="minorEastAsia" w:eastAsiaTheme="minorEastAsia"/>
          <w:sz w:val="28"/>
          <w:szCs w:val="28"/>
        </w:rPr>
        <w:t>副总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【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面试流程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】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A</w:t>
      </w:r>
      <w:r>
        <w:rPr>
          <w:rFonts w:cs="Arial" w:asciiTheme="minorEastAsia" w:hAnsiTheme="minorEastAsia" w:eastAsiaTheme="minorEastAsia"/>
          <w:sz w:val="28"/>
          <w:szCs w:val="28"/>
        </w:rPr>
        <w:t>PM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测评→结构化面试→专业化面试→材料资格审核→企文委综合面试→创始人面试→终面签约</w:t>
      </w:r>
    </w:p>
    <w:p>
      <w:pPr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三、福利待遇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五险一金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提供住宿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专业岗前培训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保薪制度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cs="Arial" w:asciiTheme="minorEastAsia" w:hAnsiTheme="minorEastAsia" w:eastAsiaTheme="minorEastAsia"/>
          <w:sz w:val="28"/>
          <w:szCs w:val="28"/>
        </w:rPr>
        <w:t>鸿文世界游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cs="Arial" w:asciiTheme="minorEastAsia" w:hAnsiTheme="minorEastAsia" w:eastAsiaTheme="minorEastAsia"/>
          <w:sz w:val="28"/>
          <w:szCs w:val="28"/>
        </w:rPr>
        <w:t>活动金自助游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cs="Arial" w:asciiTheme="minorEastAsia" w:hAnsiTheme="minorEastAsia" w:eastAsiaTheme="minorEastAsia"/>
          <w:sz w:val="28"/>
          <w:szCs w:val="28"/>
        </w:rPr>
        <w:t>素质拓展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cs="Arial" w:asciiTheme="minorEastAsia" w:hAnsiTheme="minorEastAsia" w:eastAsiaTheme="minorEastAsia"/>
          <w:sz w:val="28"/>
          <w:szCs w:val="28"/>
        </w:rPr>
        <w:t>灵活假期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◇</w:t>
      </w:r>
      <w:r>
        <w:rPr>
          <w:rFonts w:cs="Arial" w:asciiTheme="minorEastAsia" w:hAnsiTheme="minorEastAsia" w:eastAsiaTheme="minorEastAsia"/>
          <w:sz w:val="28"/>
          <w:szCs w:val="28"/>
        </w:rPr>
        <w:t>节假日福利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asciiTheme="minorEastAsia" w:hAnsiTheme="minorEastAsia" w:eastAsiaTheme="minorEastAsia"/>
          <w:b/>
          <w:sz w:val="28"/>
          <w:szCs w:val="28"/>
        </w:rPr>
        <w:t>、鸿文教育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校区</w:t>
      </w:r>
      <w:r>
        <w:rPr>
          <w:rFonts w:asciiTheme="minorEastAsia" w:hAnsiTheme="minorEastAsia" w:eastAsiaTheme="minorEastAsia"/>
          <w:b/>
          <w:sz w:val="28"/>
          <w:szCs w:val="28"/>
        </w:rPr>
        <w:t>地域分布</w:t>
      </w:r>
    </w:p>
    <w:p>
      <w:pPr>
        <w:jc w:val="left"/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辽宁省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吉林省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黑龙江省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内蒙古自治区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山西省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、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河北省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陕西省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、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山东省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、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河南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省、四川省、安徽省、甘肃省、贵州省、青海省、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广西壮族自治区、宁夏回族自治区等</w:t>
      </w:r>
    </w:p>
    <w:p>
      <w:pPr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辽宁省阜新市具体校区地域分布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阜新实验校区：辽宁省阜新市海州区中华路98-3（实验中学对面）鸿文教育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阜新市高校区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：辽宁省阜新市细河区解放大街6-6门(市高中西门南100米)-鸿文教育</w:t>
      </w:r>
    </w:p>
    <w:p>
      <w:pPr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辽宁省葫芦岛市具体校区地域分布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葫芦岛一高校区：辽宁省葫芦岛市龙港区葫芦岛一高中正对面教育园区２号商网-鸿文教育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葫芦岛二高校区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：辽宁省葫芦岛市连山区兴工街道46号鸿文教育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葫芦岛绥中校区：辽宁省葫芦岛绥中县文化路16号（建豪宾馆隔壁）鸿文高考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葫芦岛建昌一高校区：辽宁省葫芦岛市建昌县水岸明珠北门市楼（一高中南行200米）-鸿文教育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80" w:firstLineChars="1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五</w:t>
      </w:r>
      <w:r>
        <w:rPr>
          <w:rFonts w:asciiTheme="minorEastAsia" w:hAnsiTheme="minorEastAsia" w:eastAsiaTheme="minorEastAsia"/>
          <w:b/>
          <w:sz w:val="28"/>
          <w:szCs w:val="28"/>
        </w:rPr>
        <w:t>、联系我们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官网：www.ihongwen.com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bCs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招聘邮箱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：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hrxq</w:t>
      </w:r>
      <w:r>
        <w:rPr>
          <w:rStyle w:val="11"/>
          <w:rFonts w:hint="default" w:cs="Arial" w:asciiTheme="minorEastAsia" w:hAnsiTheme="minorEastAsia" w:eastAsiaTheme="minorEastAsia"/>
          <w:sz w:val="28"/>
          <w:szCs w:val="28"/>
        </w:rPr>
        <w:t>ln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@ihongwen.com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鸿文教育集团招聘专线：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1834081</w:t>
      </w:r>
      <w:r>
        <w:rPr>
          <w:rStyle w:val="11"/>
          <w:rFonts w:hint="default" w:cs="Arial" w:asciiTheme="minorEastAsia" w:hAnsiTheme="minorEastAsia" w:eastAsiaTheme="minorEastAsia"/>
          <w:sz w:val="28"/>
          <w:szCs w:val="28"/>
        </w:rPr>
        <w:t>7657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（微信同步）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鸿文教育集团总部地址：辽宁省盘锦市兴隆台区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泰山路225号鸿文教育大厦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六、了解我们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官网抖音号：1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620105698</w:t>
      </w: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cs="Arial" w:asciiTheme="minorEastAsia" w:hAnsiTheme="minorEastAsia" w:eastAsiaTheme="minorEastAsia"/>
          <w:sz w:val="28"/>
          <w:szCs w:val="28"/>
        </w:rPr>
        <w:t>鸿文教育集团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官网微信公众号：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       鸿文教育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招聘官方微信公众号：</w:t>
      </w:r>
    </w:p>
    <w:p>
      <w:pPr>
        <w:jc w:val="left"/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</w:pPr>
      <w:r>
        <w:drawing>
          <wp:inline distT="0" distB="0" distL="0" distR="0">
            <wp:extent cx="2457450" cy="2349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  <w:t xml:space="preserve">           </w:t>
      </w:r>
      <w:r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  <w:drawing>
          <wp:inline distT="0" distB="0" distL="0" distR="0">
            <wp:extent cx="2362200" cy="236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</w:pP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集团总部V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R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实景：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   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高考校区V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R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实景：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私立高中V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>R</w:t>
      </w:r>
      <w:r>
        <w:rPr>
          <w:rStyle w:val="11"/>
          <w:rFonts w:hint="eastAsia" w:cs="Arial" w:asciiTheme="minorEastAsia" w:hAnsiTheme="minorEastAsia" w:eastAsiaTheme="minorEastAsia"/>
          <w:sz w:val="28"/>
          <w:szCs w:val="28"/>
        </w:rPr>
        <w:t>实景：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  </w:t>
      </w:r>
      <w:r>
        <w:drawing>
          <wp:inline distT="0" distB="0" distL="0" distR="0">
            <wp:extent cx="1549400" cy="1549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1555750" cy="155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1536700" cy="153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君黑KW">
    <w:panose1 w:val="00020600040101010101"/>
    <w:charset w:val="86"/>
    <w:family w:val="auto"/>
    <w:pitch w:val="default"/>
    <w:sig w:usb0="A00002BF" w:usb1="0A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inline distT="0" distB="0" distL="0" distR="0">
          <wp:extent cx="1104900" cy="36703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797" cy="38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A8"/>
    <w:rsid w:val="00006FCA"/>
    <w:rsid w:val="000230E2"/>
    <w:rsid w:val="00026DC8"/>
    <w:rsid w:val="000342A1"/>
    <w:rsid w:val="00036008"/>
    <w:rsid w:val="000415D6"/>
    <w:rsid w:val="00043E4D"/>
    <w:rsid w:val="00045634"/>
    <w:rsid w:val="000520A9"/>
    <w:rsid w:val="000576B0"/>
    <w:rsid w:val="0007070A"/>
    <w:rsid w:val="000D5384"/>
    <w:rsid w:val="000D6AFD"/>
    <w:rsid w:val="000E58A9"/>
    <w:rsid w:val="000F21D6"/>
    <w:rsid w:val="0010201F"/>
    <w:rsid w:val="001141AC"/>
    <w:rsid w:val="00114C1B"/>
    <w:rsid w:val="001321A0"/>
    <w:rsid w:val="00142BD4"/>
    <w:rsid w:val="0015629D"/>
    <w:rsid w:val="00162528"/>
    <w:rsid w:val="00164D8F"/>
    <w:rsid w:val="001658C8"/>
    <w:rsid w:val="0017483D"/>
    <w:rsid w:val="0018208A"/>
    <w:rsid w:val="001A3F75"/>
    <w:rsid w:val="001B1A4B"/>
    <w:rsid w:val="001B1B91"/>
    <w:rsid w:val="001B5A69"/>
    <w:rsid w:val="001C289C"/>
    <w:rsid w:val="001C5046"/>
    <w:rsid w:val="001C7980"/>
    <w:rsid w:val="001D1218"/>
    <w:rsid w:val="001D4D13"/>
    <w:rsid w:val="001E472B"/>
    <w:rsid w:val="001E631C"/>
    <w:rsid w:val="001F01F3"/>
    <w:rsid w:val="001F54B4"/>
    <w:rsid w:val="00204FE9"/>
    <w:rsid w:val="0021267C"/>
    <w:rsid w:val="0024016C"/>
    <w:rsid w:val="00242302"/>
    <w:rsid w:val="00242D86"/>
    <w:rsid w:val="00252222"/>
    <w:rsid w:val="00273C5A"/>
    <w:rsid w:val="00292F33"/>
    <w:rsid w:val="00293F78"/>
    <w:rsid w:val="00296CE2"/>
    <w:rsid w:val="00296E1E"/>
    <w:rsid w:val="002A2551"/>
    <w:rsid w:val="002A4F9C"/>
    <w:rsid w:val="002B49B6"/>
    <w:rsid w:val="002D3FB2"/>
    <w:rsid w:val="002E3EF1"/>
    <w:rsid w:val="002F2BA1"/>
    <w:rsid w:val="002F6DAD"/>
    <w:rsid w:val="00301607"/>
    <w:rsid w:val="003017CA"/>
    <w:rsid w:val="00303A88"/>
    <w:rsid w:val="00303A93"/>
    <w:rsid w:val="0031008C"/>
    <w:rsid w:val="00310507"/>
    <w:rsid w:val="00314587"/>
    <w:rsid w:val="003268DB"/>
    <w:rsid w:val="00341B08"/>
    <w:rsid w:val="00352898"/>
    <w:rsid w:val="003626BE"/>
    <w:rsid w:val="00370D44"/>
    <w:rsid w:val="00373A4E"/>
    <w:rsid w:val="00385B24"/>
    <w:rsid w:val="00392215"/>
    <w:rsid w:val="0039231F"/>
    <w:rsid w:val="003957EE"/>
    <w:rsid w:val="0039703D"/>
    <w:rsid w:val="003B2545"/>
    <w:rsid w:val="003B5678"/>
    <w:rsid w:val="003D41AA"/>
    <w:rsid w:val="003D4D33"/>
    <w:rsid w:val="003E16D5"/>
    <w:rsid w:val="003E52B6"/>
    <w:rsid w:val="003E592A"/>
    <w:rsid w:val="003F36BF"/>
    <w:rsid w:val="003F62E1"/>
    <w:rsid w:val="00402C99"/>
    <w:rsid w:val="00411DF6"/>
    <w:rsid w:val="00423B2B"/>
    <w:rsid w:val="00426547"/>
    <w:rsid w:val="004307F3"/>
    <w:rsid w:val="004322E4"/>
    <w:rsid w:val="00434728"/>
    <w:rsid w:val="00441442"/>
    <w:rsid w:val="0045784B"/>
    <w:rsid w:val="0046024E"/>
    <w:rsid w:val="004669D6"/>
    <w:rsid w:val="004716DF"/>
    <w:rsid w:val="004861B4"/>
    <w:rsid w:val="004949C0"/>
    <w:rsid w:val="0049507C"/>
    <w:rsid w:val="004A0E06"/>
    <w:rsid w:val="004A1A46"/>
    <w:rsid w:val="004A268C"/>
    <w:rsid w:val="004D055A"/>
    <w:rsid w:val="004D3481"/>
    <w:rsid w:val="004D464E"/>
    <w:rsid w:val="004D6C55"/>
    <w:rsid w:val="004E16A9"/>
    <w:rsid w:val="004E5A3A"/>
    <w:rsid w:val="004F4F84"/>
    <w:rsid w:val="005004EC"/>
    <w:rsid w:val="00512802"/>
    <w:rsid w:val="005254C0"/>
    <w:rsid w:val="00534E15"/>
    <w:rsid w:val="005362FC"/>
    <w:rsid w:val="0053705C"/>
    <w:rsid w:val="005442F0"/>
    <w:rsid w:val="00553ABC"/>
    <w:rsid w:val="005654C4"/>
    <w:rsid w:val="00567713"/>
    <w:rsid w:val="0058647E"/>
    <w:rsid w:val="005870AA"/>
    <w:rsid w:val="0059200C"/>
    <w:rsid w:val="005A235D"/>
    <w:rsid w:val="005A7350"/>
    <w:rsid w:val="005A75FD"/>
    <w:rsid w:val="005C7174"/>
    <w:rsid w:val="005D3809"/>
    <w:rsid w:val="005D4290"/>
    <w:rsid w:val="005E1D6E"/>
    <w:rsid w:val="005E3842"/>
    <w:rsid w:val="005E68A8"/>
    <w:rsid w:val="005E7164"/>
    <w:rsid w:val="005F087F"/>
    <w:rsid w:val="006003D7"/>
    <w:rsid w:val="0060098E"/>
    <w:rsid w:val="0060295F"/>
    <w:rsid w:val="0063162B"/>
    <w:rsid w:val="00634597"/>
    <w:rsid w:val="00660DA1"/>
    <w:rsid w:val="0067294D"/>
    <w:rsid w:val="00682A70"/>
    <w:rsid w:val="00687A51"/>
    <w:rsid w:val="00694F11"/>
    <w:rsid w:val="006972B3"/>
    <w:rsid w:val="006A7C3B"/>
    <w:rsid w:val="006B68FF"/>
    <w:rsid w:val="006C6CD9"/>
    <w:rsid w:val="006D6649"/>
    <w:rsid w:val="006D6E41"/>
    <w:rsid w:val="006E3B08"/>
    <w:rsid w:val="006E6DD8"/>
    <w:rsid w:val="006F1303"/>
    <w:rsid w:val="006F2EDC"/>
    <w:rsid w:val="007104C5"/>
    <w:rsid w:val="00725970"/>
    <w:rsid w:val="007447E8"/>
    <w:rsid w:val="00746F06"/>
    <w:rsid w:val="007536C6"/>
    <w:rsid w:val="00756C8B"/>
    <w:rsid w:val="007619D0"/>
    <w:rsid w:val="00765FE6"/>
    <w:rsid w:val="00783C2B"/>
    <w:rsid w:val="007867E8"/>
    <w:rsid w:val="007A4625"/>
    <w:rsid w:val="007B7FB4"/>
    <w:rsid w:val="007C1242"/>
    <w:rsid w:val="007C60FE"/>
    <w:rsid w:val="007C6EA1"/>
    <w:rsid w:val="007E53BD"/>
    <w:rsid w:val="007E6017"/>
    <w:rsid w:val="00807E12"/>
    <w:rsid w:val="0081695E"/>
    <w:rsid w:val="00821294"/>
    <w:rsid w:val="00823FF0"/>
    <w:rsid w:val="00831921"/>
    <w:rsid w:val="00835794"/>
    <w:rsid w:val="00853A96"/>
    <w:rsid w:val="00853CF1"/>
    <w:rsid w:val="008567FD"/>
    <w:rsid w:val="00864937"/>
    <w:rsid w:val="00865AFE"/>
    <w:rsid w:val="00870381"/>
    <w:rsid w:val="00882F8F"/>
    <w:rsid w:val="00894D44"/>
    <w:rsid w:val="0089500C"/>
    <w:rsid w:val="0089756C"/>
    <w:rsid w:val="008A7865"/>
    <w:rsid w:val="008C094A"/>
    <w:rsid w:val="008D7BF6"/>
    <w:rsid w:val="008F39B1"/>
    <w:rsid w:val="0090674D"/>
    <w:rsid w:val="00920E52"/>
    <w:rsid w:val="00925D07"/>
    <w:rsid w:val="009315A0"/>
    <w:rsid w:val="00935C14"/>
    <w:rsid w:val="009418D9"/>
    <w:rsid w:val="00941B6F"/>
    <w:rsid w:val="00962B2C"/>
    <w:rsid w:val="0097586B"/>
    <w:rsid w:val="00976A51"/>
    <w:rsid w:val="00976E44"/>
    <w:rsid w:val="00995B2E"/>
    <w:rsid w:val="009A03B7"/>
    <w:rsid w:val="009A5642"/>
    <w:rsid w:val="009B00E6"/>
    <w:rsid w:val="009B354A"/>
    <w:rsid w:val="009D260A"/>
    <w:rsid w:val="009D51AD"/>
    <w:rsid w:val="009D5F88"/>
    <w:rsid w:val="009D6E7A"/>
    <w:rsid w:val="009F14D0"/>
    <w:rsid w:val="009F50A9"/>
    <w:rsid w:val="009F7B82"/>
    <w:rsid w:val="00A04CF0"/>
    <w:rsid w:val="00A17F86"/>
    <w:rsid w:val="00A26A27"/>
    <w:rsid w:val="00A45E21"/>
    <w:rsid w:val="00A53AE1"/>
    <w:rsid w:val="00A53F79"/>
    <w:rsid w:val="00A60A77"/>
    <w:rsid w:val="00A62265"/>
    <w:rsid w:val="00A6527D"/>
    <w:rsid w:val="00A752AE"/>
    <w:rsid w:val="00A754A4"/>
    <w:rsid w:val="00A96FE6"/>
    <w:rsid w:val="00A973DD"/>
    <w:rsid w:val="00A97712"/>
    <w:rsid w:val="00AB55E2"/>
    <w:rsid w:val="00AE4548"/>
    <w:rsid w:val="00B2796F"/>
    <w:rsid w:val="00B326CD"/>
    <w:rsid w:val="00B3684E"/>
    <w:rsid w:val="00B43A4F"/>
    <w:rsid w:val="00B4540D"/>
    <w:rsid w:val="00B7569B"/>
    <w:rsid w:val="00B92E38"/>
    <w:rsid w:val="00B945A0"/>
    <w:rsid w:val="00BA2F8E"/>
    <w:rsid w:val="00BA791F"/>
    <w:rsid w:val="00BB45AC"/>
    <w:rsid w:val="00BB5E81"/>
    <w:rsid w:val="00BC7123"/>
    <w:rsid w:val="00BD70E5"/>
    <w:rsid w:val="00BE0A11"/>
    <w:rsid w:val="00BE6C99"/>
    <w:rsid w:val="00C03A79"/>
    <w:rsid w:val="00C12AA1"/>
    <w:rsid w:val="00C169C1"/>
    <w:rsid w:val="00C40EDC"/>
    <w:rsid w:val="00C469A2"/>
    <w:rsid w:val="00C47D4D"/>
    <w:rsid w:val="00C50C04"/>
    <w:rsid w:val="00C51884"/>
    <w:rsid w:val="00C51A1F"/>
    <w:rsid w:val="00C5289B"/>
    <w:rsid w:val="00C5634D"/>
    <w:rsid w:val="00CA4A9E"/>
    <w:rsid w:val="00CA538E"/>
    <w:rsid w:val="00CA58E9"/>
    <w:rsid w:val="00CB3A04"/>
    <w:rsid w:val="00CB3AAD"/>
    <w:rsid w:val="00CD1786"/>
    <w:rsid w:val="00CD2A33"/>
    <w:rsid w:val="00CD7415"/>
    <w:rsid w:val="00D122C3"/>
    <w:rsid w:val="00D21182"/>
    <w:rsid w:val="00D32420"/>
    <w:rsid w:val="00D439E7"/>
    <w:rsid w:val="00D466D1"/>
    <w:rsid w:val="00D51AC0"/>
    <w:rsid w:val="00D53EA5"/>
    <w:rsid w:val="00D62965"/>
    <w:rsid w:val="00D639D2"/>
    <w:rsid w:val="00D82572"/>
    <w:rsid w:val="00D83F96"/>
    <w:rsid w:val="00D91729"/>
    <w:rsid w:val="00DA2352"/>
    <w:rsid w:val="00DA2CCC"/>
    <w:rsid w:val="00DA410F"/>
    <w:rsid w:val="00DA5924"/>
    <w:rsid w:val="00DA639C"/>
    <w:rsid w:val="00DB4A8B"/>
    <w:rsid w:val="00DC78E4"/>
    <w:rsid w:val="00DE3B80"/>
    <w:rsid w:val="00DF0514"/>
    <w:rsid w:val="00E17619"/>
    <w:rsid w:val="00E21BA2"/>
    <w:rsid w:val="00E272C9"/>
    <w:rsid w:val="00E35C8A"/>
    <w:rsid w:val="00E46CBB"/>
    <w:rsid w:val="00E613AD"/>
    <w:rsid w:val="00E617CA"/>
    <w:rsid w:val="00E67DB3"/>
    <w:rsid w:val="00E73023"/>
    <w:rsid w:val="00E74C9E"/>
    <w:rsid w:val="00E764DD"/>
    <w:rsid w:val="00E77C60"/>
    <w:rsid w:val="00E94222"/>
    <w:rsid w:val="00E96A16"/>
    <w:rsid w:val="00EB5D36"/>
    <w:rsid w:val="00ED52CA"/>
    <w:rsid w:val="00EE3F93"/>
    <w:rsid w:val="00EE43B8"/>
    <w:rsid w:val="00EF0370"/>
    <w:rsid w:val="00F02AD6"/>
    <w:rsid w:val="00F02F70"/>
    <w:rsid w:val="00F07F0E"/>
    <w:rsid w:val="00F12142"/>
    <w:rsid w:val="00F16902"/>
    <w:rsid w:val="00F17B51"/>
    <w:rsid w:val="00F301E4"/>
    <w:rsid w:val="00F31024"/>
    <w:rsid w:val="00F37097"/>
    <w:rsid w:val="00F413D3"/>
    <w:rsid w:val="00F53DCF"/>
    <w:rsid w:val="00F631F6"/>
    <w:rsid w:val="00F65580"/>
    <w:rsid w:val="00F66921"/>
    <w:rsid w:val="00F70730"/>
    <w:rsid w:val="00F75BCB"/>
    <w:rsid w:val="00FA1FA2"/>
    <w:rsid w:val="00FC758C"/>
    <w:rsid w:val="00FE06F3"/>
    <w:rsid w:val="00FE2411"/>
    <w:rsid w:val="00FF4D67"/>
    <w:rsid w:val="0219546F"/>
    <w:rsid w:val="10DB4C6E"/>
    <w:rsid w:val="309145F3"/>
    <w:rsid w:val="336177B8"/>
    <w:rsid w:val="35161A8F"/>
    <w:rsid w:val="354953E7"/>
    <w:rsid w:val="376917CE"/>
    <w:rsid w:val="3CDA7138"/>
    <w:rsid w:val="42B43F5C"/>
    <w:rsid w:val="483C261A"/>
    <w:rsid w:val="5ACF7A13"/>
    <w:rsid w:val="5DFB09A4"/>
    <w:rsid w:val="74506D9F"/>
    <w:rsid w:val="7B78ED17"/>
    <w:rsid w:val="D6BDDF79"/>
    <w:rsid w:val="FEAC1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ody Text"/>
    <w:basedOn w:val="1"/>
    <w:link w:val="22"/>
    <w:qFormat/>
    <w:uiPriority w:val="1"/>
    <w:pPr>
      <w:autoSpaceDE w:val="0"/>
      <w:autoSpaceDN w:val="0"/>
      <w:ind w:left="1100"/>
      <w:jc w:val="left"/>
    </w:pPr>
    <w:rPr>
      <w:rFonts w:ascii="宋体" w:hAnsi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character" w:customStyle="1" w:styleId="14">
    <w:name w:val="time"/>
    <w:basedOn w:val="10"/>
    <w:qFormat/>
    <w:uiPriority w:val="0"/>
  </w:style>
  <w:style w:type="character" w:customStyle="1" w:styleId="15">
    <w:name w:val="批注文字 字符"/>
    <w:basedOn w:val="10"/>
    <w:link w:val="2"/>
    <w:qFormat/>
    <w:uiPriority w:val="99"/>
  </w:style>
  <w:style w:type="character" w:customStyle="1" w:styleId="16">
    <w:name w:val="批注主题 字符"/>
    <w:basedOn w:val="15"/>
    <w:link w:val="8"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keyword"/>
    <w:basedOn w:val="10"/>
    <w:qFormat/>
    <w:uiPriority w:val="0"/>
  </w:style>
  <w:style w:type="character" w:customStyle="1" w:styleId="22">
    <w:name w:val="正文文本 字符"/>
    <w:basedOn w:val="10"/>
    <w:link w:val="3"/>
    <w:uiPriority w:val="1"/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448</Words>
  <Characters>2556</Characters>
  <Lines>21</Lines>
  <Paragraphs>5</Paragraphs>
  <TotalTime>0</TotalTime>
  <ScaleCrop>false</ScaleCrop>
  <LinksUpToDate>false</LinksUpToDate>
  <CharactersWithSpaces>2999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2018-09-04T09:28:00Z</dcterms:created>
  <dc:creator>winheart001</dc:creator>
  <cp:lastModifiedBy>晓（代购）</cp:lastModifiedBy>
  <cp:lastPrinted>2020-09-22T16:44:00Z</cp:lastPrinted>
  <dcterms:modified xsi:type="dcterms:W3CDTF">2020-12-28T12:01:57Z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